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F06AA" w14:textId="77777777" w:rsidR="005247DF" w:rsidRPr="00E960BB" w:rsidRDefault="00997F14" w:rsidP="005247D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5247DF" w:rsidRPr="00B169DF">
        <w:rPr>
          <w:rFonts w:ascii="Corbel" w:hAnsi="Corbel"/>
          <w:bCs/>
          <w:i/>
        </w:rPr>
        <w:t>Załącznik nr 1.5 do Zarządzenia Rektora UR nr 7/2023</w:t>
      </w:r>
    </w:p>
    <w:p w14:paraId="06BF7E61" w14:textId="77777777" w:rsidR="005247DF" w:rsidRPr="009C54AE" w:rsidRDefault="005247DF" w:rsidP="005247D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B6001D0" w14:textId="77777777" w:rsidR="005247DF" w:rsidRPr="009C54AE" w:rsidRDefault="005247DF" w:rsidP="005247D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40FA4">
        <w:rPr>
          <w:rFonts w:ascii="Corbel" w:hAnsi="Corbel"/>
          <w:b/>
          <w:smallCaps/>
          <w:sz w:val="24"/>
          <w:szCs w:val="24"/>
        </w:rPr>
        <w:t>2023/2024-2027/2028</w:t>
      </w:r>
    </w:p>
    <w:p w14:paraId="2D3279B5" w14:textId="77777777" w:rsidR="005247DF" w:rsidRDefault="005247DF" w:rsidP="005247D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473D306" w14:textId="77777777" w:rsidR="005247DF" w:rsidRPr="00EA4832" w:rsidRDefault="005247DF" w:rsidP="005247D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2026/2027</w:t>
      </w:r>
    </w:p>
    <w:p w14:paraId="6A733E7B" w14:textId="77777777" w:rsidR="0085747A" w:rsidRPr="009C54AE" w:rsidRDefault="0085747A" w:rsidP="005247DF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6230E27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0374A27" w14:textId="77777777" w:rsidTr="00B819C8">
        <w:tc>
          <w:tcPr>
            <w:tcW w:w="2694" w:type="dxa"/>
            <w:vAlign w:val="center"/>
          </w:tcPr>
          <w:p w14:paraId="086C59F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FC3A900" w14:textId="77777777" w:rsidR="0085747A" w:rsidRPr="009C54AE" w:rsidRDefault="00C81A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Prawo lotnicze gospodarcze</w:t>
            </w:r>
          </w:p>
        </w:tc>
      </w:tr>
      <w:tr w:rsidR="0085747A" w:rsidRPr="009C54AE" w14:paraId="6191BC6A" w14:textId="77777777" w:rsidTr="00B819C8">
        <w:tc>
          <w:tcPr>
            <w:tcW w:w="2694" w:type="dxa"/>
            <w:vAlign w:val="center"/>
          </w:tcPr>
          <w:p w14:paraId="74249C3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B8B142C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7373290" w14:textId="77777777" w:rsidTr="00B819C8">
        <w:tc>
          <w:tcPr>
            <w:tcW w:w="2694" w:type="dxa"/>
            <w:vAlign w:val="center"/>
          </w:tcPr>
          <w:p w14:paraId="2EF625F2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41A7CEC" w14:textId="77777777" w:rsidR="0085747A" w:rsidRPr="008B4F40" w:rsidRDefault="008B4F40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8B4F40">
              <w:rPr>
                <w:b w:val="0"/>
                <w:sz w:val="22"/>
              </w:rPr>
              <w:t>Kolegium Nauk Społecznych</w:t>
            </w:r>
          </w:p>
        </w:tc>
      </w:tr>
      <w:tr w:rsidR="0085747A" w:rsidRPr="009C54AE" w14:paraId="008D2751" w14:textId="77777777" w:rsidTr="00B819C8">
        <w:tc>
          <w:tcPr>
            <w:tcW w:w="2694" w:type="dxa"/>
            <w:vAlign w:val="center"/>
          </w:tcPr>
          <w:p w14:paraId="1B9BAD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E593D30" w14:textId="77777777" w:rsidR="0085747A" w:rsidRPr="009C54AE" w:rsidRDefault="008B4F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Instytut Nauk Prawnych/</w:t>
            </w:r>
            <w:r w:rsidR="00057D29" w:rsidRPr="00600569">
              <w:rPr>
                <w:b w:val="0"/>
                <w:color w:val="auto"/>
                <w:sz w:val="22"/>
              </w:rPr>
              <w:t>Zakład Prawa Gospodarczego</w:t>
            </w:r>
          </w:p>
        </w:tc>
      </w:tr>
      <w:tr w:rsidR="0085747A" w:rsidRPr="009C54AE" w14:paraId="59B9915F" w14:textId="77777777" w:rsidTr="00B819C8">
        <w:tc>
          <w:tcPr>
            <w:tcW w:w="2694" w:type="dxa"/>
            <w:vAlign w:val="center"/>
          </w:tcPr>
          <w:p w14:paraId="422A0F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2AE7489" w14:textId="77777777" w:rsidR="0085747A" w:rsidRPr="009C54AE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Prawo</w:t>
            </w:r>
          </w:p>
        </w:tc>
      </w:tr>
      <w:tr w:rsidR="0085747A" w:rsidRPr="009C54AE" w14:paraId="7C8FE77A" w14:textId="77777777" w:rsidTr="00B819C8">
        <w:tc>
          <w:tcPr>
            <w:tcW w:w="2694" w:type="dxa"/>
            <w:vAlign w:val="center"/>
          </w:tcPr>
          <w:p w14:paraId="3F0ACF0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B59132" w14:textId="77777777" w:rsidR="0085747A" w:rsidRPr="009C54AE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Jednolite Magisterskie</w:t>
            </w:r>
          </w:p>
        </w:tc>
      </w:tr>
      <w:tr w:rsidR="0085747A" w:rsidRPr="009C54AE" w14:paraId="6145ACBA" w14:textId="77777777" w:rsidTr="00B819C8">
        <w:tc>
          <w:tcPr>
            <w:tcW w:w="2694" w:type="dxa"/>
            <w:vAlign w:val="center"/>
          </w:tcPr>
          <w:p w14:paraId="37B03B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FA3EBC" w14:textId="77777777" w:rsidR="0085747A" w:rsidRPr="009C54AE" w:rsidRDefault="000E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color w:val="auto"/>
                <w:sz w:val="22"/>
              </w:rPr>
              <w:t>Ogólnoakademicki</w:t>
            </w:r>
            <w:proofErr w:type="spellEnd"/>
          </w:p>
        </w:tc>
      </w:tr>
      <w:tr w:rsidR="0085747A" w:rsidRPr="009C54AE" w14:paraId="2E166C45" w14:textId="77777777" w:rsidTr="00B819C8">
        <w:tc>
          <w:tcPr>
            <w:tcW w:w="2694" w:type="dxa"/>
            <w:vAlign w:val="center"/>
          </w:tcPr>
          <w:p w14:paraId="490054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CAE1989" w14:textId="77777777" w:rsidR="0085747A" w:rsidRPr="009C54AE" w:rsidRDefault="00FF10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Stacjonarne</w:t>
            </w:r>
          </w:p>
        </w:tc>
      </w:tr>
      <w:tr w:rsidR="0085747A" w:rsidRPr="009C54AE" w14:paraId="14B830AB" w14:textId="77777777" w:rsidTr="00B819C8">
        <w:tc>
          <w:tcPr>
            <w:tcW w:w="2694" w:type="dxa"/>
            <w:vAlign w:val="center"/>
          </w:tcPr>
          <w:p w14:paraId="2D4462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77C473" w14:textId="77777777" w:rsidR="0085747A" w:rsidRPr="009C54AE" w:rsidRDefault="00E801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695D">
              <w:rPr>
                <w:b w:val="0"/>
                <w:color w:val="auto"/>
                <w:sz w:val="22"/>
              </w:rPr>
              <w:t xml:space="preserve">Rok </w:t>
            </w:r>
            <w:r>
              <w:rPr>
                <w:b w:val="0"/>
              </w:rPr>
              <w:t>I</w:t>
            </w:r>
            <w:r w:rsidR="00C81AC6">
              <w:rPr>
                <w:b w:val="0"/>
              </w:rPr>
              <w:t>V</w:t>
            </w:r>
            <w:r w:rsidRPr="004E695D">
              <w:rPr>
                <w:b w:val="0"/>
                <w:color w:val="auto"/>
                <w:sz w:val="22"/>
              </w:rPr>
              <w:t xml:space="preserve">, semestr </w:t>
            </w:r>
            <w:r>
              <w:rPr>
                <w:b w:val="0"/>
                <w:color w:val="auto"/>
                <w:sz w:val="22"/>
              </w:rPr>
              <w:t>V</w:t>
            </w:r>
            <w:r w:rsidR="00C81AC6">
              <w:rPr>
                <w:b w:val="0"/>
                <w:color w:val="auto"/>
                <w:sz w:val="22"/>
              </w:rPr>
              <w:t>II</w:t>
            </w:r>
          </w:p>
        </w:tc>
      </w:tr>
      <w:tr w:rsidR="0085747A" w:rsidRPr="009C54AE" w14:paraId="023FC82B" w14:textId="77777777" w:rsidTr="00B819C8">
        <w:tc>
          <w:tcPr>
            <w:tcW w:w="2694" w:type="dxa"/>
            <w:vAlign w:val="center"/>
          </w:tcPr>
          <w:p w14:paraId="792FCF2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2A4257" w14:textId="77777777" w:rsidR="0085747A" w:rsidRPr="009C54AE" w:rsidRDefault="008047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Fakultatywny – panel lotniczy</w:t>
            </w:r>
          </w:p>
        </w:tc>
      </w:tr>
      <w:tr w:rsidR="00923D7D" w:rsidRPr="009C54AE" w14:paraId="7ABABC3E" w14:textId="77777777" w:rsidTr="00B819C8">
        <w:tc>
          <w:tcPr>
            <w:tcW w:w="2694" w:type="dxa"/>
            <w:vAlign w:val="center"/>
          </w:tcPr>
          <w:p w14:paraId="63EED4D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C671C6F" w14:textId="77777777" w:rsidR="00923D7D" w:rsidRPr="009C54AE" w:rsidRDefault="00E801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polski</w:t>
            </w:r>
          </w:p>
        </w:tc>
      </w:tr>
      <w:tr w:rsidR="0085747A" w:rsidRPr="00A84CFE" w14:paraId="15BB0A82" w14:textId="77777777" w:rsidTr="00B819C8">
        <w:tc>
          <w:tcPr>
            <w:tcW w:w="2694" w:type="dxa"/>
            <w:vAlign w:val="center"/>
          </w:tcPr>
          <w:p w14:paraId="68D482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B9672B3" w14:textId="77777777" w:rsidR="0085747A" w:rsidRPr="003D020C" w:rsidRDefault="003D02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>
              <w:rPr>
                <w:b w:val="0"/>
                <w:color w:val="auto"/>
                <w:sz w:val="22"/>
                <w:lang w:val="en-US"/>
              </w:rPr>
              <w:t>d</w:t>
            </w:r>
            <w:r w:rsidRPr="003D020C">
              <w:rPr>
                <w:b w:val="0"/>
                <w:color w:val="auto"/>
                <w:sz w:val="22"/>
                <w:lang w:val="en-US"/>
              </w:rPr>
              <w:t>r</w:t>
            </w:r>
            <w:proofErr w:type="spellEnd"/>
            <w:r w:rsidRPr="003D020C">
              <w:rPr>
                <w:b w:val="0"/>
                <w:color w:val="auto"/>
                <w:sz w:val="22"/>
                <w:lang w:val="en-US"/>
              </w:rPr>
              <w:t xml:space="preserve"> hab. Jan Olszewski, </w:t>
            </w:r>
            <w:r>
              <w:rPr>
                <w:b w:val="0"/>
                <w:color w:val="auto"/>
                <w:sz w:val="22"/>
                <w:lang w:val="en-US"/>
              </w:rPr>
              <w:t>prof. UR</w:t>
            </w:r>
          </w:p>
        </w:tc>
      </w:tr>
      <w:tr w:rsidR="003D020C" w:rsidRPr="00A84CFE" w14:paraId="0D7C6C7C" w14:textId="77777777" w:rsidTr="00B819C8">
        <w:tc>
          <w:tcPr>
            <w:tcW w:w="2694" w:type="dxa"/>
            <w:vAlign w:val="center"/>
          </w:tcPr>
          <w:p w14:paraId="438EC9A9" w14:textId="77777777" w:rsidR="003D020C" w:rsidRPr="009C54AE" w:rsidRDefault="003D020C" w:rsidP="003D02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7DB2738" w14:textId="77777777" w:rsidR="003D020C" w:rsidRPr="003D020C" w:rsidRDefault="003D020C" w:rsidP="003D02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>
              <w:rPr>
                <w:b w:val="0"/>
                <w:color w:val="auto"/>
                <w:sz w:val="22"/>
                <w:lang w:val="en-US"/>
              </w:rPr>
              <w:t>d</w:t>
            </w:r>
            <w:r w:rsidRPr="003D020C">
              <w:rPr>
                <w:b w:val="0"/>
                <w:color w:val="auto"/>
                <w:sz w:val="22"/>
                <w:lang w:val="en-US"/>
              </w:rPr>
              <w:t>r</w:t>
            </w:r>
            <w:proofErr w:type="spellEnd"/>
            <w:r w:rsidRPr="003D020C">
              <w:rPr>
                <w:b w:val="0"/>
                <w:color w:val="auto"/>
                <w:sz w:val="22"/>
                <w:lang w:val="en-US"/>
              </w:rPr>
              <w:t xml:space="preserve"> hab. Jan Olszewski, </w:t>
            </w:r>
            <w:r>
              <w:rPr>
                <w:b w:val="0"/>
                <w:color w:val="auto"/>
                <w:sz w:val="22"/>
                <w:lang w:val="en-US"/>
              </w:rPr>
              <w:t>prof. UR</w:t>
            </w:r>
          </w:p>
        </w:tc>
      </w:tr>
    </w:tbl>
    <w:p w14:paraId="795A7C0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F5608F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2A2CA8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A3FFB2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8BE01C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3C34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6B7D4E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FBF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3BEE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ECD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DDC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7B6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CF47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C89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274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045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95A6DF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7C3EE" w14:textId="77777777" w:rsidR="00015B8F" w:rsidRPr="009C54AE" w:rsidRDefault="00E801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  <w:r w:rsidR="00C81AC6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44C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C03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202EA" w14:textId="77777777" w:rsidR="00015B8F" w:rsidRPr="009C54AE" w:rsidRDefault="00524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6841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6C30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46E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E13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48E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FB7C9" w14:textId="77777777" w:rsidR="00015B8F" w:rsidRPr="009C54AE" w:rsidRDefault="00C81A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D387AD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ACC433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93C9EE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5A7F328" w14:textId="77777777" w:rsidR="0085747A" w:rsidRPr="009C54AE" w:rsidRDefault="00E8012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5728221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9AFCC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846358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="00C81AC6">
        <w:rPr>
          <w:rFonts w:ascii="Corbel" w:hAnsi="Corbel"/>
          <w:b w:val="0"/>
          <w:smallCaps w:val="0"/>
          <w:szCs w:val="24"/>
        </w:rPr>
        <w:t>zaliczenie na ocenę</w:t>
      </w:r>
    </w:p>
    <w:p w14:paraId="288057C2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B36D8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7E2C9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69D626E" w14:textId="77777777" w:rsidTr="00745302">
        <w:tc>
          <w:tcPr>
            <w:tcW w:w="9670" w:type="dxa"/>
          </w:tcPr>
          <w:p w14:paraId="17814E16" w14:textId="77777777" w:rsidR="0085747A" w:rsidRPr="003D020C" w:rsidRDefault="00E80122" w:rsidP="003D020C">
            <w:pPr>
              <w:pStyle w:val="Punktygwne"/>
              <w:spacing w:before="40" w:after="40"/>
              <w:jc w:val="both"/>
              <w:rPr>
                <w:b w:val="0"/>
                <w:smallCaps w:val="0"/>
                <w:szCs w:val="20"/>
              </w:rPr>
            </w:pPr>
            <w:r w:rsidRPr="00600569">
              <w:rPr>
                <w:b w:val="0"/>
                <w:smallCaps w:val="0"/>
                <w:szCs w:val="20"/>
              </w:rPr>
              <w:t>Student powinien posiadać wiedzę w zakresie podstawowych instytucji prawa administrac</w:t>
            </w:r>
            <w:r>
              <w:rPr>
                <w:b w:val="0"/>
                <w:smallCaps w:val="0"/>
                <w:szCs w:val="20"/>
              </w:rPr>
              <w:t xml:space="preserve">yjnego </w:t>
            </w:r>
            <w:r w:rsidRPr="00600569">
              <w:rPr>
                <w:b w:val="0"/>
                <w:smallCaps w:val="0"/>
                <w:szCs w:val="20"/>
              </w:rPr>
              <w:t>oraz cywilnego</w:t>
            </w:r>
          </w:p>
        </w:tc>
      </w:tr>
    </w:tbl>
    <w:p w14:paraId="6ED5F7E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93CF2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C81AC6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3E7FDA2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1A83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1003FB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26F201D" w14:textId="77777777" w:rsidTr="00923D7D">
        <w:tc>
          <w:tcPr>
            <w:tcW w:w="851" w:type="dxa"/>
            <w:vAlign w:val="center"/>
          </w:tcPr>
          <w:p w14:paraId="31985C1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D11C2AF" w14:textId="77777777" w:rsidR="00755354" w:rsidRPr="006A72B3" w:rsidRDefault="00755354" w:rsidP="007553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 w:cs="TimesNewRomanCE"/>
                <w:sz w:val="24"/>
                <w:lang w:eastAsia="pl-PL"/>
              </w:rPr>
            </w:pPr>
            <w:r>
              <w:rPr>
                <w:rFonts w:eastAsia="Cambria"/>
              </w:rPr>
              <w:t>Celem wykładu jest prezentacja form</w:t>
            </w:r>
            <w:r w:rsidRPr="006A72B3">
              <w:rPr>
                <w:rFonts w:eastAsia="Cambria" w:cs="TimesNewRomanCE"/>
                <w:lang w:eastAsia="pl-PL"/>
              </w:rPr>
              <w:t xml:space="preserve"> oddziaływania państwa na </w:t>
            </w:r>
            <w:r w:rsidR="00673E64">
              <w:rPr>
                <w:rFonts w:eastAsia="Cambria" w:cs="TimesNewRomanCE"/>
                <w:lang w:eastAsia="pl-PL"/>
              </w:rPr>
              <w:t>działalność lotniczą</w:t>
            </w:r>
            <w:r w:rsidRPr="006A72B3">
              <w:rPr>
                <w:rFonts w:eastAsia="Cambria" w:cs="TimesNewRomanCE"/>
                <w:lang w:eastAsia="pl-PL"/>
              </w:rPr>
              <w:t xml:space="preserve"> przy wykorzystaniu różnorodnych instrumentów prawnych na </w:t>
            </w:r>
            <w:r w:rsidR="00673E64" w:rsidRPr="006A72B3">
              <w:rPr>
                <w:rFonts w:eastAsia="Cambria" w:cs="TimesNewRomanCE"/>
                <w:lang w:eastAsia="pl-PL"/>
              </w:rPr>
              <w:t>płaszczyźnie przedmiotowej</w:t>
            </w:r>
            <w:r w:rsidRPr="006A72B3">
              <w:rPr>
                <w:rFonts w:eastAsia="Cambria" w:cs="TimesNewRomanCE"/>
                <w:lang w:eastAsia="pl-PL"/>
              </w:rPr>
              <w:t xml:space="preserve"> oraz procedury i środki oddziaływania pozwalające na kształtowanie stanu rzeczywistego i prawnego gospodarki w zgodzie z interesem publicznym.</w:t>
            </w:r>
            <w:r w:rsidR="002F3FFF">
              <w:rPr>
                <w:rFonts w:eastAsia="Cambria" w:cs="TimesNewRomanCE"/>
                <w:lang w:eastAsia="pl-PL"/>
              </w:rPr>
              <w:t xml:space="preserve"> Kolejnym celem jest wskazanie podmiotów Lotniczego prawa gospodarczego i administracji funkcjonującej w ramach lotnictwa cywilnego.</w:t>
            </w:r>
          </w:p>
          <w:p w14:paraId="6D6695BA" w14:textId="77777777" w:rsidR="00755354" w:rsidRPr="006A72B3" w:rsidRDefault="00755354" w:rsidP="007553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mbria"/>
                <w:sz w:val="24"/>
              </w:rPr>
            </w:pPr>
            <w:r w:rsidRPr="006A72B3">
              <w:rPr>
                <w:rFonts w:eastAsia="Cambria" w:cs="TimesNewRomanCE"/>
                <w:lang w:eastAsia="pl-PL"/>
              </w:rPr>
              <w:t>Problematyka</w:t>
            </w:r>
            <w:r w:rsidRPr="006A72B3">
              <w:rPr>
                <w:rFonts w:eastAsia="Cambria"/>
              </w:rPr>
              <w:t xml:space="preserve"> wykładu obejmuje także zagadnienia </w:t>
            </w:r>
            <w:r w:rsidR="00673E64" w:rsidRPr="006A72B3">
              <w:rPr>
                <w:rFonts w:eastAsia="Cambria"/>
              </w:rPr>
              <w:t>związane konstrukcją</w:t>
            </w:r>
            <w:r w:rsidRPr="006A72B3">
              <w:rPr>
                <w:rFonts w:eastAsia="Cambria"/>
              </w:rPr>
              <w:t xml:space="preserve"> prawną podmiotów gospodarczych oraz inicjowaniem działalności gospodarczej.</w:t>
            </w:r>
          </w:p>
          <w:p w14:paraId="138AFED4" w14:textId="77777777" w:rsidR="00755354" w:rsidRPr="006A72B3" w:rsidRDefault="00755354" w:rsidP="007553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mbria"/>
                <w:sz w:val="24"/>
              </w:rPr>
            </w:pPr>
          </w:p>
          <w:p w14:paraId="565EC10A" w14:textId="77777777" w:rsidR="00755354" w:rsidRPr="006A72B3" w:rsidRDefault="00AF58C6" w:rsidP="007553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Cambria" w:hAnsiTheme="minorHAnsi" w:cstheme="minorHAnsi"/>
                <w:sz w:val="24"/>
              </w:rPr>
            </w:pPr>
            <w:r>
              <w:rPr>
                <w:rFonts w:asciiTheme="minorHAnsi" w:eastAsia="Cambria" w:hAnsiTheme="minorHAnsi" w:cstheme="minorHAnsi"/>
              </w:rPr>
              <w:t>Wykłady</w:t>
            </w:r>
            <w:r w:rsidR="00755354" w:rsidRPr="006A72B3">
              <w:rPr>
                <w:rFonts w:asciiTheme="minorHAnsi" w:eastAsia="Cambria" w:hAnsiTheme="minorHAnsi" w:cstheme="minorHAnsi"/>
              </w:rPr>
              <w:t xml:space="preserve"> mają na celu:</w:t>
            </w:r>
          </w:p>
          <w:p w14:paraId="0C20750D" w14:textId="77777777" w:rsidR="00755354" w:rsidRPr="00755354" w:rsidRDefault="00755354" w:rsidP="0075535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55354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pogłębienie wiedzy na temat podstaw funkcjonowania współczesnego państwa w oparciu o społeczną gospodarkę rynkową;</w:t>
            </w:r>
          </w:p>
          <w:p w14:paraId="54373416" w14:textId="77777777" w:rsidR="00755354" w:rsidRPr="00755354" w:rsidRDefault="00755354" w:rsidP="0075535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55354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zaznajomienie z regulacjami administracyjno-prawnymi związanymi z wykonywania przez przedsiębiorców działalności gospodarczej;</w:t>
            </w:r>
          </w:p>
          <w:p w14:paraId="64D60AF4" w14:textId="77777777" w:rsidR="0085747A" w:rsidRPr="009C54AE" w:rsidRDefault="00755354" w:rsidP="00755354">
            <w:pPr>
              <w:pStyle w:val="Podpunkty"/>
              <w:numPr>
                <w:ilvl w:val="0"/>
                <w:numId w:val="2"/>
              </w:numPr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color w:val="000000"/>
              </w:rPr>
              <w:t>wykształcenie umieję</w:t>
            </w:r>
            <w:r w:rsidRPr="00755354">
              <w:rPr>
                <w:rFonts w:asciiTheme="minorHAnsi" w:hAnsiTheme="minorHAnsi" w:cstheme="minorHAnsi"/>
                <w:b w:val="0"/>
                <w:color w:val="000000"/>
              </w:rPr>
              <w:t>tności dostrzegania problemów</w:t>
            </w:r>
            <w:r w:rsidR="00B13277">
              <w:rPr>
                <w:rFonts w:asciiTheme="minorHAnsi" w:hAnsiTheme="minorHAnsi" w:cstheme="minorHAnsi"/>
                <w:b w:val="0"/>
                <w:color w:val="000000"/>
              </w:rPr>
              <w:t xml:space="preserve"> </w:t>
            </w:r>
            <w:r w:rsidR="00673E64">
              <w:rPr>
                <w:rFonts w:asciiTheme="minorHAnsi" w:hAnsiTheme="minorHAnsi" w:cstheme="minorHAnsi"/>
                <w:b w:val="0"/>
                <w:color w:val="000000"/>
              </w:rPr>
              <w:t xml:space="preserve">związanych </w:t>
            </w:r>
            <w:r w:rsidR="00673E64" w:rsidRPr="00755354">
              <w:rPr>
                <w:rFonts w:asciiTheme="minorHAnsi" w:hAnsiTheme="minorHAnsi" w:cstheme="minorHAnsi"/>
                <w:b w:val="0"/>
                <w:color w:val="000000"/>
              </w:rPr>
              <w:t>ze</w:t>
            </w:r>
            <w:r w:rsidRPr="00755354">
              <w:rPr>
                <w:rFonts w:asciiTheme="minorHAnsi" w:hAnsiTheme="minorHAnsi" w:cstheme="minorHAnsi"/>
                <w:b w:val="0"/>
                <w:color w:val="000000"/>
              </w:rPr>
              <w:t xml:space="preserve"> </w:t>
            </w:r>
            <w:r w:rsidR="00673E64" w:rsidRPr="00755354">
              <w:rPr>
                <w:rFonts w:asciiTheme="minorHAnsi" w:hAnsiTheme="minorHAnsi" w:cstheme="minorHAnsi"/>
                <w:b w:val="0"/>
                <w:color w:val="000000"/>
              </w:rPr>
              <w:t>stosowaniem publicznego</w:t>
            </w:r>
            <w:r w:rsidRPr="00755354">
              <w:rPr>
                <w:rFonts w:asciiTheme="minorHAnsi" w:hAnsiTheme="minorHAnsi" w:cstheme="minorHAnsi"/>
                <w:b w:val="0"/>
                <w:color w:val="000000"/>
              </w:rPr>
              <w:t xml:space="preserve"> prawa gospodarczego w praktyce</w:t>
            </w:r>
          </w:p>
        </w:tc>
      </w:tr>
      <w:tr w:rsidR="0085747A" w:rsidRPr="009C54AE" w14:paraId="1193BE22" w14:textId="77777777" w:rsidTr="00923D7D">
        <w:tc>
          <w:tcPr>
            <w:tcW w:w="851" w:type="dxa"/>
            <w:vAlign w:val="center"/>
          </w:tcPr>
          <w:p w14:paraId="7C2FBA78" w14:textId="77777777" w:rsidR="0085747A" w:rsidRPr="009C54AE" w:rsidRDefault="0085747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…</w:t>
            </w:r>
          </w:p>
        </w:tc>
        <w:tc>
          <w:tcPr>
            <w:tcW w:w="8819" w:type="dxa"/>
            <w:vAlign w:val="center"/>
          </w:tcPr>
          <w:p w14:paraId="4E1187C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0E77070D" w14:textId="77777777" w:rsidTr="00923D7D">
        <w:tc>
          <w:tcPr>
            <w:tcW w:w="851" w:type="dxa"/>
            <w:vAlign w:val="center"/>
          </w:tcPr>
          <w:p w14:paraId="6BF1DF1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 w:val="24"/>
                <w:szCs w:val="24"/>
              </w:rPr>
              <w:t>Cn</w:t>
            </w:r>
            <w:proofErr w:type="spellEnd"/>
          </w:p>
        </w:tc>
        <w:tc>
          <w:tcPr>
            <w:tcW w:w="8819" w:type="dxa"/>
            <w:vAlign w:val="center"/>
          </w:tcPr>
          <w:p w14:paraId="39084CC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75648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283AF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66B78E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1"/>
        <w:gridCol w:w="1870"/>
      </w:tblGrid>
      <w:tr w:rsidR="0085747A" w:rsidRPr="009C54AE" w14:paraId="24EBB644" w14:textId="77777777" w:rsidTr="00297CB6">
        <w:tc>
          <w:tcPr>
            <w:tcW w:w="1701" w:type="dxa"/>
            <w:vAlign w:val="center"/>
          </w:tcPr>
          <w:p w14:paraId="440A78A8" w14:textId="77777777" w:rsidR="0085747A" w:rsidRPr="009C54AE" w:rsidRDefault="0085747A" w:rsidP="00297C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100" w:type="dxa"/>
            <w:vAlign w:val="center"/>
          </w:tcPr>
          <w:p w14:paraId="60C3A217" w14:textId="77777777" w:rsidR="0085747A" w:rsidRPr="009C54AE" w:rsidRDefault="0085747A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9" w:type="dxa"/>
            <w:vAlign w:val="center"/>
          </w:tcPr>
          <w:p w14:paraId="4C2E3D1F" w14:textId="77777777" w:rsidR="0085747A" w:rsidRPr="009C54AE" w:rsidRDefault="0085747A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9B06C8F" w14:textId="77777777" w:rsidTr="00297CB6">
        <w:tc>
          <w:tcPr>
            <w:tcW w:w="1701" w:type="dxa"/>
          </w:tcPr>
          <w:p w14:paraId="01BC06AE" w14:textId="77777777" w:rsidR="0085747A" w:rsidRPr="009C54AE" w:rsidRDefault="0085747A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100" w:type="dxa"/>
          </w:tcPr>
          <w:p w14:paraId="2558E8A0" w14:textId="77777777" w:rsidR="0085747A" w:rsidRPr="009C54AE" w:rsidRDefault="00AF58C6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B13277" w:rsidRPr="006A72B3">
              <w:rPr>
                <w:rFonts w:ascii="Corbel" w:hAnsi="Corbel"/>
                <w:b w:val="0"/>
                <w:smallCaps w:val="0"/>
                <w:szCs w:val="24"/>
              </w:rPr>
              <w:t xml:space="preserve">kreśla podstawowe sfery oddziaływania państwa na </w:t>
            </w:r>
            <w:r w:rsidR="00C81AC6">
              <w:rPr>
                <w:rFonts w:ascii="Corbel" w:hAnsi="Corbel"/>
                <w:b w:val="0"/>
                <w:smallCaps w:val="0"/>
                <w:szCs w:val="24"/>
              </w:rPr>
              <w:t>lotniczą działalność gospodarczą</w:t>
            </w:r>
            <w:r w:rsidR="00673E64">
              <w:rPr>
                <w:rFonts w:ascii="Corbel" w:hAnsi="Corbel"/>
                <w:b w:val="0"/>
                <w:smallCaps w:val="0"/>
                <w:szCs w:val="24"/>
              </w:rPr>
              <w:t xml:space="preserve">. Definiuje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organy </w:t>
            </w:r>
            <w:r w:rsidR="00673E64">
              <w:rPr>
                <w:rFonts w:ascii="Corbel" w:hAnsi="Corbel"/>
                <w:b w:val="0"/>
                <w:smallCaps w:val="0"/>
                <w:szCs w:val="24"/>
              </w:rPr>
              <w:t>lotnic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twa</w:t>
            </w:r>
            <w:r w:rsidR="00673E6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cywilnego.</w:t>
            </w:r>
            <w:r w:rsidR="00673E6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73E64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sługuje się definicjami funkcjonującymi w lotniczym prawie gospodarczym</w:t>
            </w:r>
          </w:p>
        </w:tc>
        <w:tc>
          <w:tcPr>
            <w:tcW w:w="1879" w:type="dxa"/>
          </w:tcPr>
          <w:p w14:paraId="5EE10A6E" w14:textId="77777777" w:rsidR="00297CB6" w:rsidRPr="002E4168" w:rsidRDefault="00297CB6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416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A5A19AA" w14:textId="77777777" w:rsidR="0085747A" w:rsidRPr="002E4168" w:rsidRDefault="003179EC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2E4168">
              <w:rPr>
                <w:rFonts w:ascii="Corbel" w:hAnsi="Corbel"/>
                <w:b w:val="0"/>
                <w:sz w:val="22"/>
              </w:rPr>
              <w:t>K_W03</w:t>
            </w:r>
          </w:p>
          <w:p w14:paraId="6D978AB0" w14:textId="77777777" w:rsidR="003179EC" w:rsidRPr="002E4168" w:rsidRDefault="003179EC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4168">
              <w:rPr>
                <w:rFonts w:ascii="Corbel" w:hAnsi="Corbel"/>
                <w:b w:val="0"/>
                <w:sz w:val="22"/>
              </w:rPr>
              <w:t>K_W13</w:t>
            </w:r>
          </w:p>
        </w:tc>
      </w:tr>
      <w:tr w:rsidR="0085747A" w:rsidRPr="009C54AE" w14:paraId="016472A7" w14:textId="77777777" w:rsidTr="00297CB6">
        <w:tc>
          <w:tcPr>
            <w:tcW w:w="1701" w:type="dxa"/>
          </w:tcPr>
          <w:p w14:paraId="30419612" w14:textId="77777777" w:rsidR="0085747A" w:rsidRPr="009C54AE" w:rsidRDefault="0085747A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100" w:type="dxa"/>
          </w:tcPr>
          <w:p w14:paraId="5F270E7F" w14:textId="77777777" w:rsidR="0085747A" w:rsidRPr="009C54AE" w:rsidRDefault="00297CB6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>yjaśnia</w:t>
            </w:r>
            <w:r w:rsidR="00673E64">
              <w:rPr>
                <w:rFonts w:ascii="Corbel" w:hAnsi="Corbel"/>
                <w:b w:val="0"/>
                <w:smallCaps w:val="0"/>
                <w:szCs w:val="24"/>
              </w:rPr>
              <w:t xml:space="preserve"> oddziaływanie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 xml:space="preserve"> instytucj</w:t>
            </w:r>
            <w:r w:rsidR="00673E64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 xml:space="preserve"> publicznego prawa gospodarczego</w:t>
            </w:r>
            <w:r w:rsidR="00C81AC6">
              <w:rPr>
                <w:rFonts w:ascii="Corbel" w:hAnsi="Corbel"/>
                <w:b w:val="0"/>
                <w:smallCaps w:val="0"/>
                <w:szCs w:val="24"/>
              </w:rPr>
              <w:t xml:space="preserve"> w zakresie lotniczego prawa gospodarczego</w:t>
            </w:r>
            <w:r w:rsidR="00673E64">
              <w:rPr>
                <w:rFonts w:ascii="Corbel" w:hAnsi="Corbel"/>
                <w:b w:val="0"/>
                <w:smallCaps w:val="0"/>
                <w:szCs w:val="24"/>
              </w:rPr>
              <w:t>. Wskazuje podstawy prawne reglamentacji rynku lotniczego</w:t>
            </w:r>
          </w:p>
        </w:tc>
        <w:tc>
          <w:tcPr>
            <w:tcW w:w="1879" w:type="dxa"/>
          </w:tcPr>
          <w:p w14:paraId="786415CB" w14:textId="77777777" w:rsidR="00496D5A" w:rsidRPr="002E4168" w:rsidRDefault="00496D5A" w:rsidP="00496D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416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2A51006" w14:textId="77777777" w:rsidR="0085747A" w:rsidRPr="002E4168" w:rsidRDefault="00297CB6" w:rsidP="00317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4168">
              <w:rPr>
                <w:rFonts w:ascii="Corbel" w:hAnsi="Corbel"/>
                <w:b w:val="0"/>
                <w:smallCaps w:val="0"/>
                <w:szCs w:val="24"/>
              </w:rPr>
              <w:t>K_W03,</w:t>
            </w:r>
            <w:r w:rsidR="00496D5A" w:rsidRPr="002E4168">
              <w:rPr>
                <w:rFonts w:ascii="Corbel" w:hAnsi="Corbel"/>
                <w:b w:val="0"/>
                <w:smallCaps w:val="0"/>
                <w:szCs w:val="24"/>
              </w:rPr>
              <w:t xml:space="preserve"> KU_02, </w:t>
            </w:r>
          </w:p>
        </w:tc>
      </w:tr>
      <w:tr w:rsidR="0085747A" w:rsidRPr="009C54AE" w14:paraId="655D7FDD" w14:textId="77777777" w:rsidTr="00297CB6">
        <w:tc>
          <w:tcPr>
            <w:tcW w:w="1701" w:type="dxa"/>
          </w:tcPr>
          <w:p w14:paraId="058F1430" w14:textId="77777777" w:rsidR="0085747A" w:rsidRPr="009C54AE" w:rsidRDefault="00297CB6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6100" w:type="dxa"/>
          </w:tcPr>
          <w:p w14:paraId="5D062CA9" w14:textId="77777777" w:rsidR="0085747A" w:rsidRPr="009C54AE" w:rsidRDefault="00297CB6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stosowania publicznego prawa gospodarczego</w:t>
            </w:r>
            <w:r w:rsidR="00673E64">
              <w:rPr>
                <w:rFonts w:ascii="Corbel" w:hAnsi="Corbel"/>
                <w:b w:val="0"/>
                <w:smallCaps w:val="0"/>
                <w:szCs w:val="24"/>
              </w:rPr>
              <w:t>. Potrafi omówić</w:t>
            </w:r>
            <w:r w:rsidR="00496D5A">
              <w:rPr>
                <w:rFonts w:ascii="Corbel" w:hAnsi="Corbel"/>
                <w:b w:val="0"/>
                <w:smallCaps w:val="0"/>
                <w:szCs w:val="24"/>
              </w:rPr>
              <w:t xml:space="preserve"> strukturę administracji lotnictwa cywilnego w Polsce, wskazać sposób rejestracji statków powietrznych w Polsce</w:t>
            </w:r>
          </w:p>
        </w:tc>
        <w:tc>
          <w:tcPr>
            <w:tcW w:w="1879" w:type="dxa"/>
          </w:tcPr>
          <w:p w14:paraId="50EC2FB6" w14:textId="77777777" w:rsidR="00496D5A" w:rsidRPr="002E4168" w:rsidRDefault="00496D5A" w:rsidP="00496D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416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FEF2B51" w14:textId="77777777" w:rsidR="0085747A" w:rsidRPr="00A84CFE" w:rsidRDefault="00496D5A" w:rsidP="00A84C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2E4168">
              <w:rPr>
                <w:rFonts w:ascii="Corbel" w:hAnsi="Corbel"/>
                <w:b w:val="0"/>
                <w:sz w:val="22"/>
              </w:rPr>
              <w:t>K_W03</w:t>
            </w:r>
          </w:p>
        </w:tc>
      </w:tr>
      <w:tr w:rsidR="00297CB6" w14:paraId="488A1059" w14:textId="77777777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0"/>
        </w:trPr>
        <w:tc>
          <w:tcPr>
            <w:tcW w:w="1701" w:type="dxa"/>
          </w:tcPr>
          <w:p w14:paraId="4EFF3F64" w14:textId="77777777" w:rsidR="00297CB6" w:rsidRDefault="00297CB6" w:rsidP="00297C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EK_04</w:t>
            </w:r>
          </w:p>
        </w:tc>
        <w:tc>
          <w:tcPr>
            <w:tcW w:w="6100" w:type="dxa"/>
          </w:tcPr>
          <w:p w14:paraId="312FADB4" w14:textId="77777777" w:rsidR="00297CB6" w:rsidRDefault="00297CB6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>ymienia środki nadzoru i kontroli państwa nad działalnością przedsiębiorców w aspekcie regulacji publicznego prawa gospodarczego</w:t>
            </w:r>
          </w:p>
        </w:tc>
        <w:tc>
          <w:tcPr>
            <w:tcW w:w="1879" w:type="dxa"/>
          </w:tcPr>
          <w:p w14:paraId="0D27AC15" w14:textId="77777777" w:rsidR="00496D5A" w:rsidRPr="002E4168" w:rsidRDefault="00496D5A" w:rsidP="00496D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416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601655D" w14:textId="77777777" w:rsidR="00496D5A" w:rsidRPr="002E4168" w:rsidRDefault="00496D5A" w:rsidP="00496D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2E4168">
              <w:rPr>
                <w:rFonts w:ascii="Corbel" w:hAnsi="Corbel"/>
                <w:b w:val="0"/>
                <w:sz w:val="22"/>
              </w:rPr>
              <w:t>K_W03</w:t>
            </w:r>
          </w:p>
          <w:p w14:paraId="3E9A826B" w14:textId="77777777" w:rsidR="00297CB6" w:rsidRPr="002E4168" w:rsidRDefault="00496D5A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E4168">
              <w:rPr>
                <w:rFonts w:ascii="Corbel" w:hAnsi="Corbel"/>
                <w:b w:val="0"/>
                <w:sz w:val="22"/>
              </w:rPr>
              <w:t>K_U02</w:t>
            </w:r>
          </w:p>
        </w:tc>
      </w:tr>
      <w:tr w:rsidR="00297CB6" w14:paraId="021911F0" w14:textId="77777777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0"/>
        </w:trPr>
        <w:tc>
          <w:tcPr>
            <w:tcW w:w="1701" w:type="dxa"/>
          </w:tcPr>
          <w:p w14:paraId="73A1F920" w14:textId="77777777" w:rsidR="00297CB6" w:rsidRPr="006A72B3" w:rsidRDefault="00297CB6" w:rsidP="00297C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EK_05</w:t>
            </w:r>
          </w:p>
          <w:p w14:paraId="27DF35D1" w14:textId="77777777" w:rsidR="00297CB6" w:rsidRDefault="00297CB6" w:rsidP="00297CB6">
            <w:pPr>
              <w:pStyle w:val="Akapitzlist"/>
              <w:spacing w:line="240" w:lineRule="auto"/>
              <w:ind w:left="426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100" w:type="dxa"/>
          </w:tcPr>
          <w:p w14:paraId="392049B3" w14:textId="77777777" w:rsidR="00297CB6" w:rsidRPr="003D020C" w:rsidRDefault="00297CB6" w:rsidP="003D020C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3D020C">
              <w:rPr>
                <w:rFonts w:ascii="Corbel" w:hAnsi="Corbel"/>
                <w:bCs/>
                <w:sz w:val="24"/>
                <w:szCs w:val="24"/>
              </w:rPr>
              <w:t>Potrafi sprawnie posługiwać się tekstami aktów normatywnych i interpretować je z wykorzystaniem języka prawniczego</w:t>
            </w:r>
          </w:p>
        </w:tc>
        <w:tc>
          <w:tcPr>
            <w:tcW w:w="1879" w:type="dxa"/>
          </w:tcPr>
          <w:p w14:paraId="26B82967" w14:textId="77777777" w:rsidR="00297CB6" w:rsidRPr="002E4168" w:rsidRDefault="00496D5A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4168">
              <w:rPr>
                <w:rFonts w:ascii="Corbel" w:hAnsi="Corbel"/>
                <w:b w:val="0"/>
                <w:sz w:val="22"/>
              </w:rPr>
              <w:t xml:space="preserve">K_U02, </w:t>
            </w:r>
            <w:r w:rsidRPr="002E4168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297CB6" w14:paraId="4BB41766" w14:textId="77777777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701" w:type="dxa"/>
          </w:tcPr>
          <w:p w14:paraId="16D1DC89" w14:textId="77777777" w:rsidR="00297CB6" w:rsidRPr="003D020C" w:rsidRDefault="00297CB6" w:rsidP="003D020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EK_06</w:t>
            </w:r>
          </w:p>
        </w:tc>
        <w:tc>
          <w:tcPr>
            <w:tcW w:w="6100" w:type="dxa"/>
          </w:tcPr>
          <w:p w14:paraId="0C063E08" w14:textId="77777777" w:rsidR="00297CB6" w:rsidRPr="003D020C" w:rsidRDefault="00297CB6" w:rsidP="003D020C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3D020C">
              <w:rPr>
                <w:rFonts w:ascii="Corbel" w:hAnsi="Corbel"/>
                <w:bCs/>
                <w:sz w:val="24"/>
                <w:szCs w:val="24"/>
              </w:rPr>
              <w:t>Posiada rozszerzoną wiedzę na temat ustroju struktur i zasad funkcjonowania organów administracji publicznej</w:t>
            </w:r>
          </w:p>
        </w:tc>
        <w:tc>
          <w:tcPr>
            <w:tcW w:w="1879" w:type="dxa"/>
          </w:tcPr>
          <w:p w14:paraId="66865D3F" w14:textId="77777777" w:rsidR="00297CB6" w:rsidRPr="002E4168" w:rsidRDefault="00496D5A" w:rsidP="003D020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E4168">
              <w:rPr>
                <w:rFonts w:ascii="Corbel" w:hAnsi="Corbel"/>
              </w:rPr>
              <w:t>K_U02</w:t>
            </w:r>
          </w:p>
        </w:tc>
      </w:tr>
      <w:tr w:rsidR="00297CB6" w14:paraId="6B5178A1" w14:textId="77777777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701" w:type="dxa"/>
          </w:tcPr>
          <w:p w14:paraId="56F271E7" w14:textId="77777777" w:rsidR="00297CB6" w:rsidRPr="003D020C" w:rsidRDefault="00297CB6" w:rsidP="003D020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100" w:type="dxa"/>
          </w:tcPr>
          <w:p w14:paraId="2E08A08F" w14:textId="77777777" w:rsidR="00297CB6" w:rsidRPr="003D020C" w:rsidRDefault="00EB6EF4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przygotowywania prac pisemnych oraz wystąpień ustnych dotyczących zagadnień i problemów prawnych związanych z publicznym prawem gospodarczym za pomocą odpowiednio dobranych metod, narzędzi oraz zaawansowanych technik informacyjno-komunikacyjnych</w:t>
            </w:r>
          </w:p>
        </w:tc>
        <w:tc>
          <w:tcPr>
            <w:tcW w:w="1879" w:type="dxa"/>
          </w:tcPr>
          <w:p w14:paraId="1C04482C" w14:textId="77777777" w:rsidR="00297CB6" w:rsidRPr="00A84CFE" w:rsidRDefault="00673E64" w:rsidP="00A84CFE">
            <w:pPr>
              <w:pStyle w:val="NormalnyWeb"/>
              <w:shd w:val="clear" w:color="auto" w:fill="FFFFFF"/>
            </w:pPr>
            <w:r w:rsidRPr="002E4168">
              <w:rPr>
                <w:rFonts w:ascii="Corbel" w:hAnsi="Corbel"/>
                <w:sz w:val="22"/>
                <w:szCs w:val="22"/>
              </w:rPr>
              <w:t xml:space="preserve">K_U02 K_U05 K_U08 K_U11 </w:t>
            </w:r>
            <w:r w:rsidR="00496D5A" w:rsidRPr="002E4168">
              <w:rPr>
                <w:rFonts w:ascii="Corbel" w:hAnsi="Corbel"/>
                <w:sz w:val="22"/>
                <w:szCs w:val="22"/>
              </w:rPr>
              <w:t xml:space="preserve">K_U15, </w:t>
            </w:r>
            <w:r w:rsidRPr="002E4168">
              <w:rPr>
                <w:rFonts w:ascii="Corbel" w:hAnsi="Corbel"/>
                <w:sz w:val="22"/>
                <w:szCs w:val="22"/>
              </w:rPr>
              <w:t>K_K02</w:t>
            </w:r>
          </w:p>
        </w:tc>
      </w:tr>
      <w:tr w:rsidR="00297CB6" w14:paraId="7F9ED9FE" w14:textId="77777777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701" w:type="dxa"/>
          </w:tcPr>
          <w:p w14:paraId="2F8D9E9E" w14:textId="77777777" w:rsidR="00297CB6" w:rsidRPr="006A72B3" w:rsidRDefault="00297CB6" w:rsidP="00297C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EK_08</w:t>
            </w:r>
          </w:p>
          <w:p w14:paraId="670ADD0D" w14:textId="77777777" w:rsidR="00297CB6" w:rsidRDefault="00297CB6" w:rsidP="00297CB6">
            <w:pPr>
              <w:pStyle w:val="Akapitzlist"/>
              <w:spacing w:line="240" w:lineRule="auto"/>
              <w:ind w:left="426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100" w:type="dxa"/>
          </w:tcPr>
          <w:p w14:paraId="26CF2AC5" w14:textId="77777777" w:rsidR="00297CB6" w:rsidRPr="003D020C" w:rsidRDefault="00EB6EF4" w:rsidP="003D020C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3D020C">
              <w:rPr>
                <w:rFonts w:ascii="Corbel" w:hAnsi="Corbel"/>
                <w:bCs/>
                <w:sz w:val="24"/>
                <w:szCs w:val="24"/>
              </w:rPr>
              <w:t>Posiada umiejętność wykorzystania zdobytej wiedzy teoretycznej oraz doboru właściwej metody dla rozwiązywania określonego problemu prawnego</w:t>
            </w:r>
          </w:p>
        </w:tc>
        <w:tc>
          <w:tcPr>
            <w:tcW w:w="1879" w:type="dxa"/>
          </w:tcPr>
          <w:p w14:paraId="74A88262" w14:textId="77777777" w:rsidR="00297CB6" w:rsidRPr="002E4168" w:rsidRDefault="00496D5A" w:rsidP="00496D5A">
            <w:pPr>
              <w:pStyle w:val="NormalnyWeb"/>
              <w:shd w:val="clear" w:color="auto" w:fill="FFFFFF"/>
            </w:pPr>
            <w:r w:rsidRPr="002E4168">
              <w:rPr>
                <w:rFonts w:ascii="Corbel" w:hAnsi="Corbel"/>
                <w:sz w:val="22"/>
                <w:szCs w:val="22"/>
              </w:rPr>
              <w:t>K_U11</w:t>
            </w:r>
            <w:r w:rsidRPr="002E4168">
              <w:rPr>
                <w:rFonts w:ascii="Corbel" w:hAnsi="Corbel"/>
                <w:sz w:val="22"/>
              </w:rPr>
              <w:t>,</w:t>
            </w:r>
            <w:r w:rsidRPr="002E4168">
              <w:rPr>
                <w:rFonts w:ascii="Corbel" w:hAnsi="Corbel"/>
                <w:sz w:val="22"/>
                <w:szCs w:val="22"/>
              </w:rPr>
              <w:t xml:space="preserve"> K_K02, K_K08</w:t>
            </w:r>
          </w:p>
        </w:tc>
      </w:tr>
    </w:tbl>
    <w:p w14:paraId="0C1DD0CD" w14:textId="77777777" w:rsidR="0085747A" w:rsidRPr="0020055A" w:rsidRDefault="00675843" w:rsidP="0020055A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20055A">
        <w:rPr>
          <w:rFonts w:ascii="Corbel" w:hAnsi="Corbel"/>
          <w:b/>
          <w:sz w:val="24"/>
          <w:szCs w:val="24"/>
        </w:rPr>
        <w:t>3.3</w:t>
      </w:r>
      <w:r w:rsidR="001D7B54" w:rsidRPr="0020055A">
        <w:rPr>
          <w:rFonts w:ascii="Corbel" w:hAnsi="Corbel"/>
          <w:b/>
          <w:sz w:val="24"/>
          <w:szCs w:val="24"/>
        </w:rPr>
        <w:t xml:space="preserve"> </w:t>
      </w:r>
      <w:r w:rsidR="0085747A" w:rsidRPr="0020055A">
        <w:rPr>
          <w:rFonts w:ascii="Corbel" w:hAnsi="Corbel"/>
          <w:b/>
          <w:sz w:val="24"/>
          <w:szCs w:val="24"/>
        </w:rPr>
        <w:t>T</w:t>
      </w:r>
      <w:r w:rsidR="001D7B54" w:rsidRPr="0020055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20055A">
        <w:rPr>
          <w:rFonts w:ascii="Corbel" w:hAnsi="Corbel"/>
          <w:sz w:val="24"/>
          <w:szCs w:val="24"/>
        </w:rPr>
        <w:t xml:space="preserve">  </w:t>
      </w:r>
    </w:p>
    <w:p w14:paraId="6EDFEEC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FD781B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2"/>
      </w:tblGrid>
      <w:tr w:rsidR="0085747A" w:rsidRPr="009C54AE" w14:paraId="463A9B67" w14:textId="77777777" w:rsidTr="003D020C">
        <w:trPr>
          <w:trHeight w:val="85"/>
        </w:trPr>
        <w:tc>
          <w:tcPr>
            <w:tcW w:w="8502" w:type="dxa"/>
          </w:tcPr>
          <w:p w14:paraId="2997F910" w14:textId="77777777" w:rsidR="0085747A" w:rsidRPr="00624DAA" w:rsidRDefault="0085747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624DAA">
              <w:rPr>
                <w:rFonts w:ascii="Corbel" w:hAnsi="Corbel"/>
                <w:sz w:val="18"/>
                <w:szCs w:val="18"/>
              </w:rPr>
              <w:t>Treści merytoryczne</w:t>
            </w:r>
          </w:p>
        </w:tc>
      </w:tr>
      <w:tr w:rsidR="0085747A" w:rsidRPr="009C54AE" w14:paraId="323349D8" w14:textId="77777777" w:rsidTr="003D020C">
        <w:trPr>
          <w:trHeight w:val="85"/>
        </w:trPr>
        <w:tc>
          <w:tcPr>
            <w:tcW w:w="8502" w:type="dxa"/>
          </w:tcPr>
          <w:p w14:paraId="516887EC" w14:textId="77777777" w:rsidR="0085747A" w:rsidRPr="00624DAA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624DAA">
              <w:rPr>
                <w:rFonts w:ascii="Corbel" w:hAnsi="Corbel"/>
                <w:b/>
                <w:bCs/>
                <w:sz w:val="18"/>
                <w:szCs w:val="18"/>
              </w:rPr>
              <w:t>1.</w:t>
            </w:r>
            <w:r w:rsidR="00C81AC6">
              <w:rPr>
                <w:rFonts w:ascii="Corbel" w:hAnsi="Corbel"/>
                <w:b/>
                <w:bCs/>
                <w:sz w:val="18"/>
                <w:szCs w:val="18"/>
              </w:rPr>
              <w:t>Zakres przedmiotowy i podmiotowy Lotniczego prawa gospodarczego</w:t>
            </w:r>
            <w:r w:rsidRPr="00624DAA">
              <w:rPr>
                <w:rFonts w:ascii="Corbel" w:hAnsi="Corbel"/>
                <w:b/>
                <w:bCs/>
                <w:sz w:val="18"/>
                <w:szCs w:val="18"/>
              </w:rPr>
              <w:t xml:space="preserve">                                           </w:t>
            </w:r>
            <w:r w:rsidR="00624DAA">
              <w:rPr>
                <w:rFonts w:ascii="Corbel" w:hAnsi="Corbel"/>
                <w:b/>
                <w:bCs/>
                <w:sz w:val="18"/>
                <w:szCs w:val="18"/>
              </w:rPr>
              <w:t>1</w:t>
            </w:r>
            <w:r w:rsidRPr="00624DAA">
              <w:rPr>
                <w:rFonts w:ascii="Corbel" w:hAnsi="Corbel"/>
                <w:b/>
                <w:bCs/>
                <w:sz w:val="18"/>
                <w:szCs w:val="18"/>
              </w:rPr>
              <w:t xml:space="preserve">  </w:t>
            </w:r>
            <w:r w:rsidR="0079757E" w:rsidRPr="00624DAA">
              <w:rPr>
                <w:rFonts w:ascii="Corbel" w:hAnsi="Corbel"/>
                <w:b/>
                <w:bCs/>
                <w:sz w:val="18"/>
                <w:szCs w:val="18"/>
              </w:rPr>
              <w:t>H</w:t>
            </w:r>
          </w:p>
        </w:tc>
      </w:tr>
      <w:tr w:rsidR="0085747A" w:rsidRPr="009C54AE" w14:paraId="22CE2852" w14:textId="77777777" w:rsidTr="003D020C">
        <w:trPr>
          <w:trHeight w:val="85"/>
        </w:trPr>
        <w:tc>
          <w:tcPr>
            <w:tcW w:w="8502" w:type="dxa"/>
          </w:tcPr>
          <w:p w14:paraId="74A4A687" w14:textId="77777777" w:rsidR="0020055A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624DAA">
              <w:rPr>
                <w:rFonts w:ascii="Corbel" w:hAnsi="Corbel"/>
                <w:b/>
                <w:bCs/>
                <w:sz w:val="18"/>
                <w:szCs w:val="18"/>
              </w:rPr>
              <w:t>2.</w:t>
            </w:r>
            <w:r w:rsidR="00C81AC6">
              <w:rPr>
                <w:rFonts w:ascii="Corbel" w:hAnsi="Corbel"/>
                <w:b/>
                <w:bCs/>
                <w:sz w:val="18"/>
                <w:szCs w:val="18"/>
              </w:rPr>
              <w:t>Podstawowe pojęcia w Lotniczym prawie gospodarczym</w:t>
            </w:r>
          </w:p>
          <w:p w14:paraId="6B9578AF" w14:textId="77777777" w:rsidR="00C81AC6" w:rsidRDefault="00C81AC6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2.1 Źródła prawa regulujące gospodarczą działalność lotniczą</w:t>
            </w:r>
          </w:p>
          <w:p w14:paraId="6043C44A" w14:textId="77777777" w:rsidR="00C81AC6" w:rsidRPr="00624DAA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2.2 Krajowe przepisy regulujące działalność lotniczą</w:t>
            </w:r>
          </w:p>
        </w:tc>
      </w:tr>
      <w:tr w:rsidR="0085747A" w:rsidRPr="009C54AE" w14:paraId="39D0F64A" w14:textId="77777777" w:rsidTr="003D020C">
        <w:trPr>
          <w:trHeight w:val="707"/>
        </w:trPr>
        <w:tc>
          <w:tcPr>
            <w:tcW w:w="8502" w:type="dxa"/>
          </w:tcPr>
          <w:p w14:paraId="59ED98AC" w14:textId="77777777" w:rsidR="00C81AC6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b/>
                <w:bCs/>
                <w:sz w:val="18"/>
                <w:szCs w:val="18"/>
                <w:lang w:eastAsia="pl-PL"/>
              </w:rPr>
              <w:t>3.</w:t>
            </w:r>
            <w:r>
              <w:rPr>
                <w:rFonts w:ascii="Corbel" w:hAnsi="Corbel"/>
                <w:sz w:val="18"/>
                <w:szCs w:val="18"/>
              </w:rPr>
              <w:t xml:space="preserve"> </w:t>
            </w:r>
            <w:r w:rsidRPr="00C81AC6">
              <w:rPr>
                <w:rFonts w:ascii="Corbel" w:hAnsi="Corbel"/>
                <w:b/>
                <w:bCs/>
                <w:sz w:val="18"/>
                <w:szCs w:val="18"/>
              </w:rPr>
              <w:t>Ważniejsze podmioty w Lotniczym prawie gospodarczym</w:t>
            </w:r>
          </w:p>
          <w:p w14:paraId="0B06D1E2" w14:textId="77777777" w:rsidR="00C81AC6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- Międzynarodowa Organizacja Lotnictwa Cywilnego z siedzibą w Montrealu (ICAO)</w:t>
            </w:r>
          </w:p>
          <w:p w14:paraId="1FAE84F3" w14:textId="77777777" w:rsidR="00C81AC6" w:rsidRPr="00624DAA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- Międzynarodowe Zrzeszenie Przewoźników Powietrznych (IATA)</w:t>
            </w:r>
          </w:p>
          <w:p w14:paraId="052F1A73" w14:textId="77777777" w:rsidR="00C81AC6" w:rsidRDefault="00C81AC6" w:rsidP="00C81AC6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3.1 Europejskie organizacje regulujące Lotnicze prawo gospodarcze</w:t>
            </w:r>
          </w:p>
          <w:p w14:paraId="7B165BC8" w14:textId="77777777" w:rsidR="00C81AC6" w:rsidRDefault="00C81AC6" w:rsidP="00C81AC6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- europejskie źródła prawa lotniczego</w:t>
            </w:r>
          </w:p>
          <w:p w14:paraId="23CBF5BA" w14:textId="77777777" w:rsidR="00C81AC6" w:rsidRDefault="00C81AC6" w:rsidP="00C81AC6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- Europejska Agencja Bezpieczeństwa Lotniczego</w:t>
            </w:r>
          </w:p>
          <w:p w14:paraId="629EB3F7" w14:textId="77777777" w:rsidR="00C81AC6" w:rsidRDefault="00C81AC6" w:rsidP="00C81AC6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- Europejska Organizacja do Spraw Bezpieczeństwa Żeglugi Powietrznej (EASA)</w:t>
            </w:r>
          </w:p>
          <w:p w14:paraId="7D6AEAEF" w14:textId="77777777" w:rsidR="00C81AC6" w:rsidRDefault="00C81AC6" w:rsidP="00C81AC6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- Europejska Konferencja Lotnictwa Cywilnego (</w:t>
            </w:r>
            <w:proofErr w:type="spellStart"/>
            <w:r>
              <w:rPr>
                <w:rFonts w:ascii="Corbel" w:hAnsi="Corbel"/>
                <w:sz w:val="18"/>
                <w:szCs w:val="18"/>
              </w:rPr>
              <w:t>Eurocontrol</w:t>
            </w:r>
            <w:proofErr w:type="spellEnd"/>
            <w:r>
              <w:rPr>
                <w:rFonts w:ascii="Corbel" w:hAnsi="Corbel"/>
                <w:sz w:val="18"/>
                <w:szCs w:val="18"/>
              </w:rPr>
              <w:t>)</w:t>
            </w:r>
          </w:p>
          <w:p w14:paraId="09C3DBB9" w14:textId="77777777" w:rsidR="0020055A" w:rsidRPr="00624DAA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- Wspólne Władze Lotnicze (JAA)</w:t>
            </w:r>
          </w:p>
        </w:tc>
      </w:tr>
      <w:tr w:rsidR="0020055A" w:rsidRPr="009C54AE" w14:paraId="78DD23FB" w14:textId="77777777" w:rsidTr="003D020C">
        <w:trPr>
          <w:trHeight w:val="387"/>
        </w:trPr>
        <w:tc>
          <w:tcPr>
            <w:tcW w:w="8502" w:type="dxa"/>
          </w:tcPr>
          <w:p w14:paraId="2085438F" w14:textId="77777777" w:rsidR="0020055A" w:rsidRDefault="0020055A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C81AC6">
              <w:rPr>
                <w:rFonts w:ascii="Corbel" w:hAnsi="Corbel"/>
                <w:b/>
                <w:bCs/>
                <w:sz w:val="18"/>
                <w:szCs w:val="18"/>
              </w:rPr>
              <w:t>4.</w:t>
            </w:r>
            <w:r w:rsidR="00C81AC6" w:rsidRPr="00C81AC6">
              <w:rPr>
                <w:rFonts w:ascii="Corbel" w:hAnsi="Corbel"/>
                <w:b/>
                <w:bCs/>
                <w:sz w:val="18"/>
                <w:szCs w:val="18"/>
              </w:rPr>
              <w:t xml:space="preserve"> Administracja</w:t>
            </w:r>
            <w:r w:rsidR="00C81AC6">
              <w:rPr>
                <w:rFonts w:ascii="Corbel" w:hAnsi="Corbel"/>
                <w:b/>
                <w:bCs/>
                <w:sz w:val="18"/>
                <w:szCs w:val="18"/>
              </w:rPr>
              <w:t xml:space="preserve"> lotnictwa cywilnego w Polsce</w:t>
            </w:r>
          </w:p>
          <w:p w14:paraId="337D9426" w14:textId="77777777" w:rsidR="00C81AC6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C81AC6">
              <w:rPr>
                <w:rFonts w:ascii="Corbel" w:hAnsi="Corbel"/>
                <w:sz w:val="18"/>
                <w:szCs w:val="18"/>
              </w:rPr>
              <w:t xml:space="preserve">4.1 Minister </w:t>
            </w:r>
            <w:r>
              <w:rPr>
                <w:rFonts w:ascii="Corbel" w:hAnsi="Corbel"/>
                <w:sz w:val="18"/>
                <w:szCs w:val="18"/>
              </w:rPr>
              <w:t>właściwy do spraw transportu</w:t>
            </w:r>
          </w:p>
          <w:p w14:paraId="73A94F6B" w14:textId="77777777" w:rsidR="00C81AC6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4.2 Rada Ochrony i Ułatwień Lotnictwa Cywilnego</w:t>
            </w:r>
          </w:p>
          <w:p w14:paraId="41589F00" w14:textId="77777777" w:rsidR="00C81AC6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4.3 Prezes Urzędu Lotnictwa Cywilnego</w:t>
            </w:r>
          </w:p>
          <w:p w14:paraId="7FD8A8D3" w14:textId="77777777" w:rsidR="00C81AC6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4.4 Urząd Lotnictwa Cywilnego</w:t>
            </w:r>
          </w:p>
          <w:p w14:paraId="35D1A116" w14:textId="77777777" w:rsidR="00C81AC6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4.5 Polska Agencja Żeglugi Powietrznej</w:t>
            </w:r>
          </w:p>
          <w:p w14:paraId="461D9B57" w14:textId="77777777" w:rsidR="00C81AC6" w:rsidRPr="00C81AC6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  <w:lang w:eastAsia="pl-PL"/>
              </w:rPr>
            </w:pPr>
            <w:r>
              <w:rPr>
                <w:rFonts w:ascii="Corbel" w:hAnsi="Corbel"/>
                <w:sz w:val="18"/>
                <w:szCs w:val="18"/>
              </w:rPr>
              <w:t>4.6 Zarządzający lotniskiem)</w:t>
            </w:r>
          </w:p>
        </w:tc>
      </w:tr>
      <w:tr w:rsidR="0020055A" w:rsidRPr="009C54AE" w14:paraId="5CDF3FE0" w14:textId="77777777" w:rsidTr="00851D1C">
        <w:trPr>
          <w:trHeight w:val="90"/>
        </w:trPr>
        <w:tc>
          <w:tcPr>
            <w:tcW w:w="8502" w:type="dxa"/>
            <w:tcBorders>
              <w:bottom w:val="single" w:sz="4" w:space="0" w:color="auto"/>
            </w:tcBorders>
          </w:tcPr>
          <w:p w14:paraId="56BA4A0B" w14:textId="77777777" w:rsidR="0020055A" w:rsidRDefault="00851D1C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>
              <w:rPr>
                <w:rFonts w:ascii="Corbel" w:hAnsi="Corbel"/>
                <w:b/>
                <w:bCs/>
                <w:sz w:val="18"/>
                <w:szCs w:val="18"/>
              </w:rPr>
              <w:t>5. Rejestracja statków powietrznych i certyfikacja zdatności do lotu</w:t>
            </w:r>
          </w:p>
          <w:p w14:paraId="43B77D8F" w14:textId="77777777" w:rsidR="00851D1C" w:rsidRDefault="00851D1C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5.1 Rejestr statków powietrznych. Najważniejsze etapy postępowania i procedura</w:t>
            </w:r>
          </w:p>
          <w:p w14:paraId="7158B090" w14:textId="77777777" w:rsidR="00851D1C" w:rsidRDefault="00851D1C" w:rsidP="00851D1C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5.2 Procedura wydawania certyfikatu</w:t>
            </w:r>
          </w:p>
          <w:p w14:paraId="727A6771" w14:textId="77777777" w:rsidR="00851D1C" w:rsidRPr="00851D1C" w:rsidRDefault="00851D1C" w:rsidP="00851D1C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5.3 Lotniska, lądowiska i lotnicze urządzenia naziemne</w:t>
            </w:r>
          </w:p>
        </w:tc>
      </w:tr>
      <w:tr w:rsidR="00FD1855" w:rsidRPr="009C54AE" w14:paraId="36C712D3" w14:textId="77777777" w:rsidTr="00851D1C">
        <w:trPr>
          <w:trHeight w:val="728"/>
        </w:trPr>
        <w:tc>
          <w:tcPr>
            <w:tcW w:w="8502" w:type="dxa"/>
            <w:tcBorders>
              <w:bottom w:val="single" w:sz="4" w:space="0" w:color="auto"/>
            </w:tcBorders>
          </w:tcPr>
          <w:p w14:paraId="7BA26EE1" w14:textId="77777777" w:rsidR="00851D1C" w:rsidRDefault="00FD1855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sz w:val="18"/>
                <w:szCs w:val="18"/>
              </w:rPr>
            </w:pPr>
            <w:r w:rsidRPr="00624DAA">
              <w:rPr>
                <w:rFonts w:ascii="Corbel" w:hAnsi="Corbel"/>
                <w:b/>
                <w:sz w:val="18"/>
                <w:szCs w:val="18"/>
              </w:rPr>
              <w:t>6</w:t>
            </w:r>
            <w:r w:rsidR="00851D1C">
              <w:rPr>
                <w:rFonts w:ascii="Corbel" w:hAnsi="Corbel"/>
                <w:b/>
                <w:sz w:val="18"/>
                <w:szCs w:val="18"/>
              </w:rPr>
              <w:t>. Prawo konkurencji w prawie lotniczym</w:t>
            </w:r>
          </w:p>
          <w:p w14:paraId="2184AD45" w14:textId="77777777" w:rsidR="00851D1C" w:rsidRDefault="00851D1C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851D1C">
              <w:rPr>
                <w:rFonts w:ascii="Corbel" w:hAnsi="Corbel"/>
                <w:sz w:val="18"/>
                <w:szCs w:val="18"/>
              </w:rPr>
              <w:t xml:space="preserve">6.1 </w:t>
            </w:r>
            <w:r>
              <w:rPr>
                <w:rFonts w:ascii="Corbel" w:hAnsi="Corbel"/>
                <w:sz w:val="18"/>
                <w:szCs w:val="18"/>
              </w:rPr>
              <w:t xml:space="preserve">Ogólna charakterystyka norm prawa konkurencji z analizą szczególnych </w:t>
            </w:r>
            <w:proofErr w:type="spellStart"/>
            <w:r>
              <w:rPr>
                <w:rFonts w:ascii="Corbel" w:hAnsi="Corbel"/>
                <w:sz w:val="18"/>
                <w:szCs w:val="18"/>
              </w:rPr>
              <w:t>wyłączeń</w:t>
            </w:r>
            <w:proofErr w:type="spellEnd"/>
          </w:p>
          <w:p w14:paraId="79F7E988" w14:textId="77777777" w:rsidR="00851D1C" w:rsidRPr="00851D1C" w:rsidRDefault="00851D1C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6.2 Przegląd aktualnych tendencji w lotniczym prawie konkurencji</w:t>
            </w:r>
          </w:p>
        </w:tc>
      </w:tr>
      <w:tr w:rsidR="00851D1C" w:rsidRPr="009C54AE" w14:paraId="4F46D8BB" w14:textId="77777777" w:rsidTr="00671082">
        <w:trPr>
          <w:trHeight w:val="1774"/>
        </w:trPr>
        <w:tc>
          <w:tcPr>
            <w:tcW w:w="8502" w:type="dxa"/>
            <w:tcBorders>
              <w:bottom w:val="single" w:sz="4" w:space="0" w:color="auto"/>
            </w:tcBorders>
          </w:tcPr>
          <w:p w14:paraId="0E29EB6B" w14:textId="77777777" w:rsidR="00851D1C" w:rsidRDefault="00851D1C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sz w:val="18"/>
                <w:szCs w:val="18"/>
              </w:rPr>
            </w:pPr>
            <w:r>
              <w:rPr>
                <w:rFonts w:ascii="Corbel" w:hAnsi="Corbel"/>
                <w:b/>
                <w:sz w:val="18"/>
                <w:szCs w:val="18"/>
              </w:rPr>
              <w:t>7. Ruch lotniczy</w:t>
            </w:r>
          </w:p>
          <w:p w14:paraId="79391546" w14:textId="77777777" w:rsidR="00851D1C" w:rsidRDefault="00851D1C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 w:rsidRPr="00851D1C">
              <w:rPr>
                <w:rFonts w:ascii="Corbel" w:hAnsi="Corbel"/>
                <w:bCs/>
                <w:sz w:val="18"/>
                <w:szCs w:val="18"/>
              </w:rPr>
              <w:t>7.1 Komitet</w:t>
            </w:r>
            <w:r>
              <w:rPr>
                <w:rFonts w:ascii="Corbel" w:hAnsi="Corbel"/>
                <w:bCs/>
                <w:sz w:val="18"/>
                <w:szCs w:val="18"/>
              </w:rPr>
              <w:t xml:space="preserve"> Zarządzania Przestrzenią Powietrzną</w:t>
            </w:r>
          </w:p>
          <w:p w14:paraId="1DF2217B" w14:textId="77777777" w:rsidR="00851D1C" w:rsidRDefault="00851D1C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>
              <w:rPr>
                <w:rFonts w:ascii="Corbel" w:hAnsi="Corbel"/>
                <w:bCs/>
                <w:sz w:val="18"/>
                <w:szCs w:val="18"/>
              </w:rPr>
              <w:t>7.2 Służby żeglugi powietrznej działające w ramach PAŻP</w:t>
            </w:r>
          </w:p>
          <w:p w14:paraId="6CFB39AE" w14:textId="77777777" w:rsidR="00851D1C" w:rsidRDefault="00851D1C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>
              <w:rPr>
                <w:rFonts w:ascii="Corbel" w:hAnsi="Corbel"/>
                <w:bCs/>
                <w:sz w:val="18"/>
                <w:szCs w:val="18"/>
              </w:rPr>
              <w:t>7.3 Służba informacji powietrznej (FIS)</w:t>
            </w:r>
          </w:p>
          <w:p w14:paraId="7CE0CBC8" w14:textId="77777777" w:rsidR="00851D1C" w:rsidRDefault="00851D1C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>
              <w:rPr>
                <w:rFonts w:ascii="Corbel" w:hAnsi="Corbel"/>
                <w:bCs/>
                <w:sz w:val="18"/>
                <w:szCs w:val="18"/>
              </w:rPr>
              <w:t>7.4 Opłaty nawigacyjne</w:t>
            </w:r>
          </w:p>
          <w:p w14:paraId="56F6B65C" w14:textId="77777777" w:rsidR="00851D1C" w:rsidRDefault="00851D1C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>
              <w:rPr>
                <w:rFonts w:ascii="Corbel" w:hAnsi="Corbel"/>
                <w:bCs/>
                <w:sz w:val="18"/>
                <w:szCs w:val="18"/>
              </w:rPr>
              <w:t xml:space="preserve">7.5 </w:t>
            </w:r>
            <w:r w:rsidR="00671082">
              <w:rPr>
                <w:rFonts w:ascii="Corbel" w:hAnsi="Corbel"/>
                <w:bCs/>
                <w:sz w:val="18"/>
                <w:szCs w:val="18"/>
              </w:rPr>
              <w:t>Klasyfikacja przestrzeni powietrznej</w:t>
            </w:r>
          </w:p>
          <w:p w14:paraId="51BEC741" w14:textId="77777777" w:rsidR="00671082" w:rsidRDefault="00671082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>
              <w:rPr>
                <w:rFonts w:ascii="Corbel" w:hAnsi="Corbel"/>
                <w:bCs/>
                <w:sz w:val="18"/>
                <w:szCs w:val="18"/>
              </w:rPr>
              <w:t>7.6 Kody lotnisk</w:t>
            </w:r>
          </w:p>
          <w:p w14:paraId="1EEEEEAB" w14:textId="77777777" w:rsidR="00671082" w:rsidRPr="00671082" w:rsidRDefault="00671082" w:rsidP="0067108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>
              <w:rPr>
                <w:rFonts w:ascii="Corbel" w:hAnsi="Corbel"/>
                <w:bCs/>
                <w:sz w:val="18"/>
                <w:szCs w:val="18"/>
              </w:rPr>
              <w:t>7.7 Skróty i kody ICAO</w:t>
            </w:r>
          </w:p>
        </w:tc>
      </w:tr>
      <w:tr w:rsidR="00671082" w:rsidRPr="009C54AE" w14:paraId="2BE628A4" w14:textId="77777777" w:rsidTr="003D020C">
        <w:trPr>
          <w:trHeight w:val="985"/>
        </w:trPr>
        <w:tc>
          <w:tcPr>
            <w:tcW w:w="8502" w:type="dxa"/>
            <w:tcBorders>
              <w:bottom w:val="single" w:sz="4" w:space="0" w:color="auto"/>
            </w:tcBorders>
          </w:tcPr>
          <w:p w14:paraId="6BF56A21" w14:textId="77777777" w:rsidR="00671082" w:rsidRDefault="00671082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sz w:val="18"/>
                <w:szCs w:val="18"/>
              </w:rPr>
            </w:pPr>
            <w:r>
              <w:rPr>
                <w:rFonts w:ascii="Corbel" w:hAnsi="Corbel"/>
                <w:b/>
                <w:sz w:val="18"/>
                <w:szCs w:val="18"/>
              </w:rPr>
              <w:t>8. Ważniejsze umowy zawierane w Lotniczym prawie gospodarczym</w:t>
            </w:r>
          </w:p>
          <w:p w14:paraId="40F558EB" w14:textId="77777777" w:rsidR="00671082" w:rsidRDefault="00671082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>
              <w:rPr>
                <w:rFonts w:ascii="Corbel" w:hAnsi="Corbel"/>
                <w:bCs/>
                <w:sz w:val="18"/>
                <w:szCs w:val="18"/>
              </w:rPr>
              <w:t>8.1 Umowa o przewóz lotniczy</w:t>
            </w:r>
          </w:p>
          <w:p w14:paraId="1F60FCA0" w14:textId="77777777" w:rsidR="00671082" w:rsidRDefault="00671082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>
              <w:rPr>
                <w:rFonts w:ascii="Corbel" w:hAnsi="Corbel"/>
                <w:bCs/>
                <w:sz w:val="18"/>
                <w:szCs w:val="18"/>
              </w:rPr>
              <w:t>8.2 Czarter</w:t>
            </w:r>
          </w:p>
          <w:p w14:paraId="66C84404" w14:textId="77777777" w:rsidR="00671082" w:rsidRPr="00671082" w:rsidRDefault="00671082" w:rsidP="0067108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>
              <w:rPr>
                <w:rFonts w:ascii="Corbel" w:hAnsi="Corbel"/>
                <w:bCs/>
                <w:sz w:val="18"/>
                <w:szCs w:val="18"/>
              </w:rPr>
              <w:t>8.3 Spedycja lotnicza</w:t>
            </w:r>
          </w:p>
        </w:tc>
      </w:tr>
      <w:tr w:rsidR="007B5CB5" w:rsidRPr="009C54AE" w14:paraId="2F8BEAF4" w14:textId="77777777" w:rsidTr="003D020C">
        <w:trPr>
          <w:trHeight w:val="1283"/>
        </w:trPr>
        <w:tc>
          <w:tcPr>
            <w:tcW w:w="8502" w:type="dxa"/>
          </w:tcPr>
          <w:p w14:paraId="37B1F797" w14:textId="77777777" w:rsidR="007B5CB5" w:rsidRDefault="0067108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sz w:val="18"/>
                <w:szCs w:val="18"/>
              </w:rPr>
            </w:pPr>
            <w:r>
              <w:rPr>
                <w:rFonts w:ascii="Corbel" w:hAnsi="Corbel"/>
                <w:b/>
                <w:sz w:val="18"/>
                <w:szCs w:val="18"/>
              </w:rPr>
              <w:t>9. Prawa pasażerów w prawie lotniczym</w:t>
            </w:r>
          </w:p>
          <w:p w14:paraId="417437CB" w14:textId="77777777" w:rsidR="00671082" w:rsidRDefault="0067108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>
              <w:rPr>
                <w:rFonts w:ascii="Corbel" w:hAnsi="Corbel"/>
                <w:bCs/>
                <w:sz w:val="18"/>
                <w:szCs w:val="18"/>
              </w:rPr>
              <w:t xml:space="preserve">9.1 </w:t>
            </w:r>
            <w:proofErr w:type="spellStart"/>
            <w:r>
              <w:rPr>
                <w:rFonts w:ascii="Corbel" w:hAnsi="Corbel"/>
                <w:bCs/>
                <w:sz w:val="18"/>
                <w:szCs w:val="18"/>
              </w:rPr>
              <w:t>Overbooking</w:t>
            </w:r>
            <w:proofErr w:type="spellEnd"/>
          </w:p>
          <w:p w14:paraId="228D3BB8" w14:textId="77777777" w:rsidR="00671082" w:rsidRDefault="0067108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>
              <w:rPr>
                <w:rFonts w:ascii="Corbel" w:hAnsi="Corbel"/>
                <w:bCs/>
                <w:sz w:val="18"/>
                <w:szCs w:val="18"/>
              </w:rPr>
              <w:t>9.2 Opóźnienie i odwołanie lotu</w:t>
            </w:r>
          </w:p>
          <w:p w14:paraId="1F38B493" w14:textId="77777777" w:rsidR="00671082" w:rsidRDefault="0067108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>
              <w:rPr>
                <w:rFonts w:ascii="Corbel" w:hAnsi="Corbel"/>
                <w:bCs/>
                <w:sz w:val="18"/>
                <w:szCs w:val="18"/>
              </w:rPr>
              <w:t>9.3 Bagaż i towar</w:t>
            </w:r>
          </w:p>
          <w:p w14:paraId="5D741DC1" w14:textId="77777777" w:rsidR="00671082" w:rsidRDefault="0067108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>
              <w:rPr>
                <w:rFonts w:ascii="Corbel" w:hAnsi="Corbel"/>
                <w:bCs/>
                <w:sz w:val="18"/>
                <w:szCs w:val="18"/>
              </w:rPr>
              <w:t>9.4 Prawa pasażerów niepełnosprawnych</w:t>
            </w:r>
          </w:p>
          <w:p w14:paraId="4AA6515A" w14:textId="77777777" w:rsidR="00671082" w:rsidRDefault="0067108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>
              <w:rPr>
                <w:rFonts w:ascii="Corbel" w:hAnsi="Corbel"/>
                <w:bCs/>
                <w:sz w:val="18"/>
                <w:szCs w:val="18"/>
              </w:rPr>
              <w:t>9.5 Skarga na naruszenie praw pasażera</w:t>
            </w:r>
          </w:p>
          <w:p w14:paraId="698BB42C" w14:textId="77777777" w:rsidR="00671082" w:rsidRPr="00671082" w:rsidRDefault="0067108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>
              <w:rPr>
                <w:rFonts w:ascii="Corbel" w:hAnsi="Corbel"/>
                <w:bCs/>
                <w:sz w:val="18"/>
                <w:szCs w:val="18"/>
              </w:rPr>
              <w:t>9.6 Czarna lista przewoźników lotniczych</w:t>
            </w:r>
          </w:p>
        </w:tc>
      </w:tr>
      <w:tr w:rsidR="007B5CB5" w:rsidRPr="009C54AE" w14:paraId="6D930304" w14:textId="77777777" w:rsidTr="00671082">
        <w:trPr>
          <w:trHeight w:val="860"/>
        </w:trPr>
        <w:tc>
          <w:tcPr>
            <w:tcW w:w="8502" w:type="dxa"/>
          </w:tcPr>
          <w:p w14:paraId="25C16CDB" w14:textId="77777777" w:rsidR="007B5CB5" w:rsidRDefault="00671082" w:rsidP="00671082">
            <w:pPr>
              <w:pStyle w:val="Akapitzlist"/>
              <w:spacing w:after="0" w:line="240" w:lineRule="auto"/>
              <w:ind w:left="-102" w:firstLine="25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671082">
              <w:rPr>
                <w:rFonts w:ascii="Corbel" w:hAnsi="Corbel"/>
                <w:b/>
                <w:bCs/>
                <w:sz w:val="18"/>
                <w:szCs w:val="18"/>
              </w:rPr>
              <w:lastRenderedPageBreak/>
              <w:t xml:space="preserve">10. </w:t>
            </w:r>
            <w:r>
              <w:rPr>
                <w:rFonts w:ascii="Corbel" w:hAnsi="Corbel"/>
                <w:b/>
                <w:bCs/>
                <w:sz w:val="18"/>
                <w:szCs w:val="18"/>
              </w:rPr>
              <w:t>Zakresy odpowiedzialności przewoźników lotniczych w związku z prowadzoną przez nich działalnością gospodarczą</w:t>
            </w:r>
          </w:p>
          <w:p w14:paraId="0879DBB6" w14:textId="77777777" w:rsidR="00671082" w:rsidRDefault="00671082" w:rsidP="00671082">
            <w:pPr>
              <w:pStyle w:val="Akapitzlist"/>
              <w:spacing w:after="0" w:line="240" w:lineRule="auto"/>
              <w:ind w:left="-102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671082">
              <w:rPr>
                <w:rFonts w:ascii="Corbel" w:hAnsi="Corbel"/>
                <w:sz w:val="18"/>
                <w:szCs w:val="18"/>
              </w:rPr>
              <w:t>10.1</w:t>
            </w:r>
            <w:r>
              <w:rPr>
                <w:rFonts w:ascii="Corbel" w:hAnsi="Corbel"/>
                <w:sz w:val="18"/>
                <w:szCs w:val="18"/>
              </w:rPr>
              <w:t xml:space="preserve"> Licencje</w:t>
            </w:r>
          </w:p>
          <w:p w14:paraId="45EE99E7" w14:textId="77777777" w:rsidR="00671082" w:rsidRPr="00671082" w:rsidRDefault="00671082" w:rsidP="00671082">
            <w:pPr>
              <w:pStyle w:val="Akapitzlist"/>
              <w:spacing w:after="0" w:line="240" w:lineRule="auto"/>
              <w:ind w:left="-102" w:firstLine="250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10.2 Świadectwa kwalifikacji</w:t>
            </w:r>
          </w:p>
        </w:tc>
      </w:tr>
    </w:tbl>
    <w:p w14:paraId="3BE790F6" w14:textId="77777777" w:rsidR="0085747A" w:rsidRPr="008738BA" w:rsidRDefault="0085747A" w:rsidP="008738BA">
      <w:pPr>
        <w:spacing w:line="240" w:lineRule="auto"/>
        <w:rPr>
          <w:rFonts w:ascii="Corbel" w:hAnsi="Corbel"/>
          <w:sz w:val="24"/>
          <w:szCs w:val="24"/>
        </w:rPr>
      </w:pPr>
      <w:r w:rsidRPr="008738B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738BA">
        <w:rPr>
          <w:rFonts w:ascii="Corbel" w:hAnsi="Corbel"/>
          <w:sz w:val="24"/>
          <w:szCs w:val="24"/>
        </w:rPr>
        <w:t xml:space="preserve">, </w:t>
      </w:r>
      <w:r w:rsidRPr="008738BA">
        <w:rPr>
          <w:rFonts w:ascii="Corbel" w:hAnsi="Corbel"/>
          <w:sz w:val="24"/>
          <w:szCs w:val="24"/>
        </w:rPr>
        <w:t xml:space="preserve">zajęć praktycznych </w:t>
      </w:r>
    </w:p>
    <w:p w14:paraId="3DB1056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16691D" w14:textId="77777777" w:rsidTr="00923D7D">
        <w:tc>
          <w:tcPr>
            <w:tcW w:w="9639" w:type="dxa"/>
          </w:tcPr>
          <w:p w14:paraId="4B29510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1CD531D" w14:textId="77777777" w:rsidTr="00923D7D">
        <w:tc>
          <w:tcPr>
            <w:tcW w:w="9639" w:type="dxa"/>
          </w:tcPr>
          <w:p w14:paraId="75CB42C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891A895" w14:textId="77777777" w:rsidTr="00923D7D">
        <w:tc>
          <w:tcPr>
            <w:tcW w:w="9639" w:type="dxa"/>
          </w:tcPr>
          <w:p w14:paraId="0CFA476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3F78C9E3" w14:textId="77777777" w:rsidTr="00923D7D">
        <w:tc>
          <w:tcPr>
            <w:tcW w:w="9639" w:type="dxa"/>
          </w:tcPr>
          <w:p w14:paraId="06FD537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7E5DD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6AE33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79BED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FCDC1A" w14:textId="77777777" w:rsidR="0085747A" w:rsidRPr="00BA1E01" w:rsidRDefault="00153C41" w:rsidP="008C485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</w:p>
    <w:p w14:paraId="7694CD3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92069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E144EB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1D67C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5433"/>
        <w:gridCol w:w="2124"/>
      </w:tblGrid>
      <w:tr w:rsidR="005247DF" w:rsidRPr="009C54AE" w14:paraId="2D4CCF9B" w14:textId="77777777" w:rsidTr="001C3E68">
        <w:tc>
          <w:tcPr>
            <w:tcW w:w="1990" w:type="dxa"/>
            <w:vAlign w:val="center"/>
          </w:tcPr>
          <w:p w14:paraId="4F220857" w14:textId="77777777" w:rsidR="005247DF" w:rsidRPr="009C54AE" w:rsidRDefault="005247DF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7A6D868" w14:textId="77777777" w:rsidR="005247DF" w:rsidRPr="009C54AE" w:rsidRDefault="005247DF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6C8EFB7" w14:textId="77777777" w:rsidR="005247DF" w:rsidRPr="009C54AE" w:rsidRDefault="005247DF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9" w:type="dxa"/>
            <w:vAlign w:val="center"/>
          </w:tcPr>
          <w:p w14:paraId="65A10277" w14:textId="77777777" w:rsidR="005247DF" w:rsidRPr="009C54AE" w:rsidRDefault="005247DF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E877E7" w14:textId="77777777" w:rsidR="005247DF" w:rsidRPr="009C54AE" w:rsidRDefault="005247DF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247DF" w:rsidRPr="009C54AE" w14:paraId="5907F1E2" w14:textId="77777777" w:rsidTr="001C3E68">
        <w:tc>
          <w:tcPr>
            <w:tcW w:w="1990" w:type="dxa"/>
          </w:tcPr>
          <w:p w14:paraId="76C53C5B" w14:textId="77777777" w:rsidR="005247DF" w:rsidRPr="005E6E85" w:rsidRDefault="005247DF" w:rsidP="001C3E68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5E6E85">
              <w:rPr>
                <w:b w:val="0"/>
                <w:sz w:val="22"/>
              </w:rPr>
              <w:t>ek</w:t>
            </w:r>
            <w:proofErr w:type="spellEnd"/>
            <w:r w:rsidRPr="005E6E85">
              <w:rPr>
                <w:b w:val="0"/>
                <w:sz w:val="22"/>
              </w:rPr>
              <w:t xml:space="preserve">_ 01 </w:t>
            </w:r>
          </w:p>
        </w:tc>
        <w:tc>
          <w:tcPr>
            <w:tcW w:w="5528" w:type="dxa"/>
          </w:tcPr>
          <w:p w14:paraId="07A9611A" w14:textId="77777777" w:rsidR="005247DF" w:rsidRPr="005247DF" w:rsidRDefault="005247DF" w:rsidP="001C3E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47DF">
              <w:rPr>
                <w:rFonts w:ascii="Corbel" w:hAnsi="Corbel"/>
                <w:b w:val="0"/>
                <w:szCs w:val="24"/>
              </w:rPr>
              <w:t>dyskusja w trakcie konwersatorium</w:t>
            </w:r>
          </w:p>
        </w:tc>
        <w:tc>
          <w:tcPr>
            <w:tcW w:w="2129" w:type="dxa"/>
          </w:tcPr>
          <w:p w14:paraId="07FEE79C" w14:textId="77777777" w:rsidR="005247DF" w:rsidRPr="00C03A78" w:rsidRDefault="005247DF" w:rsidP="001C3E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3A78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5247DF" w:rsidRPr="009C54AE" w14:paraId="7A0EFE68" w14:textId="77777777" w:rsidTr="001C3E68">
        <w:trPr>
          <w:trHeight w:val="260"/>
        </w:trPr>
        <w:tc>
          <w:tcPr>
            <w:tcW w:w="1990" w:type="dxa"/>
          </w:tcPr>
          <w:p w14:paraId="20D75D5F" w14:textId="77777777" w:rsidR="005247DF" w:rsidRPr="009C54AE" w:rsidRDefault="005247DF" w:rsidP="001C3E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125B911" w14:textId="77777777" w:rsidR="005247DF" w:rsidRPr="00C03A78" w:rsidRDefault="005247DF" w:rsidP="001C3E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3A78"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1F397374" w14:textId="77777777" w:rsidR="005247DF" w:rsidRPr="00C03A78" w:rsidRDefault="005247DF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bCs/>
                <w:sz w:val="24"/>
                <w:szCs w:val="24"/>
              </w:rPr>
              <w:t>Konwersatorium</w:t>
            </w:r>
          </w:p>
        </w:tc>
      </w:tr>
      <w:tr w:rsidR="005247DF" w:rsidRPr="009C54AE" w14:paraId="01011F12" w14:textId="77777777" w:rsidTr="001C3E68">
        <w:trPr>
          <w:trHeight w:val="290"/>
        </w:trPr>
        <w:tc>
          <w:tcPr>
            <w:tcW w:w="1990" w:type="dxa"/>
          </w:tcPr>
          <w:p w14:paraId="2C42DC3F" w14:textId="77777777" w:rsidR="005247DF" w:rsidRPr="009C54AE" w:rsidRDefault="005247DF" w:rsidP="001C3E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C0833E2" w14:textId="77777777" w:rsidR="005247DF" w:rsidRPr="00C03A78" w:rsidRDefault="005247DF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rFonts w:ascii="Corbel" w:hAnsi="Corbel"/>
                <w:bCs/>
                <w:sz w:val="24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01BB1429" w14:textId="77777777" w:rsidR="005247DF" w:rsidRPr="00C03A78" w:rsidRDefault="005247DF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bCs/>
                <w:sz w:val="24"/>
                <w:szCs w:val="24"/>
              </w:rPr>
              <w:t>Konwersatorium</w:t>
            </w:r>
          </w:p>
        </w:tc>
      </w:tr>
      <w:tr w:rsidR="005247DF" w:rsidRPr="009C54AE" w14:paraId="2C77CA45" w14:textId="77777777" w:rsidTr="001C3E68">
        <w:trPr>
          <w:trHeight w:val="300"/>
        </w:trPr>
        <w:tc>
          <w:tcPr>
            <w:tcW w:w="1990" w:type="dxa"/>
          </w:tcPr>
          <w:p w14:paraId="2311B588" w14:textId="77777777" w:rsidR="005247DF" w:rsidRPr="009C54AE" w:rsidRDefault="005247DF" w:rsidP="001C3E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796DF186" w14:textId="77777777" w:rsidR="005247DF" w:rsidRPr="00C03A78" w:rsidRDefault="005247DF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rFonts w:ascii="Corbel" w:hAnsi="Corbel"/>
                <w:bCs/>
                <w:sz w:val="24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09D7878C" w14:textId="77777777" w:rsidR="005247DF" w:rsidRPr="00C03A78" w:rsidRDefault="005247DF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bCs/>
                <w:sz w:val="24"/>
                <w:szCs w:val="24"/>
              </w:rPr>
              <w:t>Konwersatorium</w:t>
            </w:r>
          </w:p>
        </w:tc>
      </w:tr>
      <w:tr w:rsidR="005247DF" w:rsidRPr="009C54AE" w14:paraId="59625973" w14:textId="77777777" w:rsidTr="001C3E68">
        <w:trPr>
          <w:trHeight w:val="240"/>
        </w:trPr>
        <w:tc>
          <w:tcPr>
            <w:tcW w:w="1990" w:type="dxa"/>
          </w:tcPr>
          <w:p w14:paraId="0A978CB1" w14:textId="77777777" w:rsidR="005247DF" w:rsidRPr="009C54AE" w:rsidRDefault="005247DF" w:rsidP="001C3E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2FD0AAF" w14:textId="77777777" w:rsidR="005247DF" w:rsidRPr="00C03A78" w:rsidRDefault="005247DF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rFonts w:ascii="Corbel" w:hAnsi="Corbel"/>
                <w:bCs/>
                <w:sz w:val="24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708FD81A" w14:textId="77777777" w:rsidR="005247DF" w:rsidRPr="00C03A78" w:rsidRDefault="005247DF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bCs/>
                <w:sz w:val="24"/>
                <w:szCs w:val="24"/>
              </w:rPr>
              <w:t>Konwersatorium</w:t>
            </w:r>
          </w:p>
        </w:tc>
      </w:tr>
      <w:tr w:rsidR="005247DF" w:rsidRPr="009C54AE" w14:paraId="552DC0C2" w14:textId="77777777" w:rsidTr="001C3E68">
        <w:trPr>
          <w:trHeight w:val="350"/>
        </w:trPr>
        <w:tc>
          <w:tcPr>
            <w:tcW w:w="1990" w:type="dxa"/>
          </w:tcPr>
          <w:p w14:paraId="2D0E824C" w14:textId="77777777" w:rsidR="005247DF" w:rsidRPr="009C54AE" w:rsidRDefault="005247DF" w:rsidP="001C3E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0A95835" w14:textId="77777777" w:rsidR="005247DF" w:rsidRPr="00C03A78" w:rsidRDefault="005247DF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rFonts w:ascii="Corbel" w:hAnsi="Corbel"/>
                <w:bCs/>
                <w:sz w:val="24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1BA99E61" w14:textId="77777777" w:rsidR="005247DF" w:rsidRPr="00C03A78" w:rsidRDefault="005247DF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bCs/>
                <w:sz w:val="24"/>
                <w:szCs w:val="24"/>
              </w:rPr>
              <w:t>Konwersatorium</w:t>
            </w:r>
          </w:p>
        </w:tc>
      </w:tr>
      <w:tr w:rsidR="005247DF" w14:paraId="435F2211" w14:textId="77777777" w:rsidTr="001C3E6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90"/>
        </w:trPr>
        <w:tc>
          <w:tcPr>
            <w:tcW w:w="1990" w:type="dxa"/>
          </w:tcPr>
          <w:p w14:paraId="5748C44B" w14:textId="77777777" w:rsidR="005247DF" w:rsidRDefault="005247DF" w:rsidP="001C3E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1D9F47B7" w14:textId="77777777" w:rsidR="005247DF" w:rsidRPr="00C03A78" w:rsidRDefault="005247DF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rFonts w:ascii="Corbel" w:hAnsi="Corbel"/>
                <w:bCs/>
                <w:sz w:val="24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028F027D" w14:textId="77777777" w:rsidR="005247DF" w:rsidRPr="00C03A78" w:rsidRDefault="005247DF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bCs/>
                <w:sz w:val="24"/>
                <w:szCs w:val="24"/>
              </w:rPr>
              <w:t>Konwersatorium</w:t>
            </w:r>
          </w:p>
        </w:tc>
      </w:tr>
      <w:tr w:rsidR="005247DF" w14:paraId="239C72E1" w14:textId="77777777" w:rsidTr="001C3E6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1990" w:type="dxa"/>
          </w:tcPr>
          <w:p w14:paraId="33AAC9E9" w14:textId="77777777" w:rsidR="005247DF" w:rsidRDefault="005247DF" w:rsidP="001C3E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3A10B10F" w14:textId="77777777" w:rsidR="005247DF" w:rsidRPr="00C03A78" w:rsidRDefault="005247DF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rFonts w:ascii="Corbel" w:hAnsi="Corbel"/>
                <w:bCs/>
                <w:sz w:val="24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2D6555E1" w14:textId="77777777" w:rsidR="005247DF" w:rsidRPr="00C03A78" w:rsidRDefault="005247DF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bCs/>
                <w:sz w:val="24"/>
                <w:szCs w:val="24"/>
              </w:rPr>
              <w:t>Konwersatorium</w:t>
            </w:r>
          </w:p>
        </w:tc>
      </w:tr>
    </w:tbl>
    <w:p w14:paraId="43EFE8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C76EA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EEC594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F87C3A5" w14:textId="77777777" w:rsidTr="00923D7D">
        <w:tc>
          <w:tcPr>
            <w:tcW w:w="9670" w:type="dxa"/>
          </w:tcPr>
          <w:p w14:paraId="3C2AC301" w14:textId="77777777" w:rsidR="0085747A" w:rsidRPr="003D020C" w:rsidRDefault="000D4A1D" w:rsidP="003D020C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Egzamin pisemny,</w:t>
            </w:r>
            <w:r w:rsidR="003D020C">
              <w:rPr>
                <w:b w:val="0"/>
                <w:smallCaps w:val="0"/>
                <w:sz w:val="22"/>
              </w:rPr>
              <w:t xml:space="preserve"> </w:t>
            </w:r>
            <w:r>
              <w:rPr>
                <w:b w:val="0"/>
                <w:smallCaps w:val="0"/>
                <w:sz w:val="22"/>
              </w:rPr>
              <w:t>a</w:t>
            </w:r>
            <w:r w:rsidRPr="00613B94">
              <w:rPr>
                <w:b w:val="0"/>
                <w:smallCaps w:val="0"/>
                <w:sz w:val="22"/>
              </w:rPr>
              <w:t>rkusz egzaminacyjny zawiera 15 pytań.</w:t>
            </w:r>
            <w:r w:rsidR="005721D5">
              <w:rPr>
                <w:b w:val="0"/>
                <w:smallCaps w:val="0"/>
                <w:sz w:val="22"/>
              </w:rPr>
              <w:t xml:space="preserve"> </w:t>
            </w:r>
            <w:r w:rsidRPr="00613B94">
              <w:rPr>
                <w:b w:val="0"/>
                <w:smallCaps w:val="0"/>
                <w:sz w:val="22"/>
              </w:rPr>
              <w:t>Za każde pytanie student uzyskuje 1 punkt. Do zaliczenia egzaminu wymagane jest uzyskanie 8 punktów.</w:t>
            </w:r>
            <w:r>
              <w:rPr>
                <w:b w:val="0"/>
                <w:smallCaps w:val="0"/>
                <w:sz w:val="22"/>
              </w:rPr>
              <w:t xml:space="preserve"> Opcjonalnie egzamin ustny</w:t>
            </w:r>
          </w:p>
        </w:tc>
      </w:tr>
    </w:tbl>
    <w:p w14:paraId="266979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5FF33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7034A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10D323C1" w14:textId="77777777" w:rsidTr="003E1941">
        <w:tc>
          <w:tcPr>
            <w:tcW w:w="4962" w:type="dxa"/>
            <w:vAlign w:val="center"/>
          </w:tcPr>
          <w:p w14:paraId="545558D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93E29B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8F3B25F" w14:textId="77777777" w:rsidTr="00923D7D">
        <w:tc>
          <w:tcPr>
            <w:tcW w:w="4962" w:type="dxa"/>
          </w:tcPr>
          <w:p w14:paraId="0F0F678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D03534C" w14:textId="77777777" w:rsidR="00185B26" w:rsidRDefault="005247DF" w:rsidP="00185B26">
            <w:pPr>
              <w:pStyle w:val="Akapitzlist"/>
              <w:spacing w:after="120" w:line="240" w:lineRule="auto"/>
              <w:ind w:left="0"/>
            </w:pPr>
            <w:r>
              <w:t>Konwersatorium</w:t>
            </w:r>
            <w:r w:rsidR="00185B26">
              <w:t xml:space="preserve"> – </w:t>
            </w:r>
            <w:r w:rsidR="005721D5">
              <w:t>1</w:t>
            </w:r>
            <w:r w:rsidR="00185B26">
              <w:t>5 godz.</w:t>
            </w:r>
          </w:p>
          <w:p w14:paraId="639F7FB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7E87F34D" w14:textId="77777777" w:rsidTr="00923D7D">
        <w:tc>
          <w:tcPr>
            <w:tcW w:w="4962" w:type="dxa"/>
          </w:tcPr>
          <w:p w14:paraId="380EE25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E0F13B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1374AFC6" w14:textId="77777777" w:rsidR="00C61DC5" w:rsidRPr="009C54AE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</w:t>
            </w:r>
          </w:p>
        </w:tc>
      </w:tr>
      <w:tr w:rsidR="00C61DC5" w:rsidRPr="009C54AE" w14:paraId="0CEFF9D1" w14:textId="77777777" w:rsidTr="00923D7D">
        <w:tc>
          <w:tcPr>
            <w:tcW w:w="4962" w:type="dxa"/>
          </w:tcPr>
          <w:p w14:paraId="408DCFE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B6D9F5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787B9CE" w14:textId="77777777" w:rsidR="00C61DC5" w:rsidRPr="009C54AE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81</w:t>
            </w:r>
          </w:p>
        </w:tc>
      </w:tr>
      <w:tr w:rsidR="0085747A" w:rsidRPr="009C54AE" w14:paraId="206DC8E8" w14:textId="77777777" w:rsidTr="00923D7D">
        <w:tc>
          <w:tcPr>
            <w:tcW w:w="4962" w:type="dxa"/>
          </w:tcPr>
          <w:p w14:paraId="6D4F829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E50E4FF" w14:textId="77777777" w:rsidR="0085747A" w:rsidRPr="009C54AE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1DACB75E" w14:textId="77777777" w:rsidTr="00923D7D">
        <w:tc>
          <w:tcPr>
            <w:tcW w:w="4962" w:type="dxa"/>
          </w:tcPr>
          <w:p w14:paraId="2EC11D9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198CAE6" w14:textId="77777777" w:rsidR="0085747A" w:rsidRPr="009C54AE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603548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8CDE46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BF3F5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CECFD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E35DC9D" w14:textId="77777777" w:rsidTr="0071620A">
        <w:trPr>
          <w:trHeight w:val="397"/>
        </w:trPr>
        <w:tc>
          <w:tcPr>
            <w:tcW w:w="3544" w:type="dxa"/>
          </w:tcPr>
          <w:p w14:paraId="3ACE0F8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E37654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4B5B2BAA" w14:textId="77777777" w:rsidTr="0071620A">
        <w:trPr>
          <w:trHeight w:val="397"/>
        </w:trPr>
        <w:tc>
          <w:tcPr>
            <w:tcW w:w="3544" w:type="dxa"/>
          </w:tcPr>
          <w:p w14:paraId="735D623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08E3A3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3A6E5A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C45FA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C956CE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85747A" w:rsidRPr="009C54AE" w14:paraId="3B9DA0AF" w14:textId="77777777" w:rsidTr="0071620A">
        <w:trPr>
          <w:trHeight w:val="397"/>
        </w:trPr>
        <w:tc>
          <w:tcPr>
            <w:tcW w:w="7513" w:type="dxa"/>
          </w:tcPr>
          <w:p w14:paraId="3B804D83" w14:textId="77777777" w:rsidR="000360DB" w:rsidRPr="003D020C" w:rsidRDefault="000360DB" w:rsidP="003D020C">
            <w:pPr>
              <w:spacing w:after="0" w:line="240" w:lineRule="auto"/>
              <w:contextualSpacing/>
              <w:jc w:val="both"/>
              <w:rPr>
                <w:rFonts w:eastAsia="Cambria"/>
                <w:b/>
                <w:bCs/>
                <w:sz w:val="24"/>
              </w:rPr>
            </w:pPr>
            <w:r w:rsidRPr="003D020C">
              <w:rPr>
                <w:rFonts w:ascii="Corbel" w:hAnsi="Corbel"/>
                <w:b/>
                <w:bCs/>
                <w:szCs w:val="24"/>
              </w:rPr>
              <w:t>Literatura podstawowa:</w:t>
            </w:r>
          </w:p>
          <w:p w14:paraId="442A61D9" w14:textId="77777777" w:rsidR="00671082" w:rsidRPr="00671082" w:rsidRDefault="000360DB" w:rsidP="00A84CF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13" w:hanging="313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Olszewski J. (red.), </w:t>
            </w:r>
            <w:r w:rsidRPr="00671082">
              <w:rPr>
                <w:rFonts w:ascii="Corbel" w:eastAsia="Cambria" w:hAnsi="Corbel"/>
                <w:i/>
                <w:iCs/>
                <w:sz w:val="20"/>
                <w:szCs w:val="20"/>
                <w:lang w:eastAsia="pl-PL"/>
              </w:rPr>
              <w:t>Prawo gospodarcze. Kompendium</w:t>
            </w:r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>,</w:t>
            </w:r>
            <w:r w:rsidR="003D020C"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 </w:t>
            </w:r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>Warszawa 2019,</w:t>
            </w:r>
          </w:p>
          <w:p w14:paraId="28F891B5" w14:textId="77777777" w:rsidR="005721D5" w:rsidRPr="00671082" w:rsidRDefault="005721D5" w:rsidP="00A84CF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13" w:hanging="313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Olszewski J., Sznajder J., </w:t>
            </w:r>
            <w:r w:rsidRPr="00671082">
              <w:rPr>
                <w:rFonts w:ascii="Corbel" w:hAnsi="Corbel" w:cs="Tahoma"/>
                <w:color w:val="181A1C"/>
                <w:sz w:val="20"/>
                <w:szCs w:val="20"/>
              </w:rPr>
              <w:t>Prawne aspekty transportu lotniczego</w:t>
            </w:r>
            <w:r w:rsidRPr="00671082">
              <w:rPr>
                <w:rFonts w:ascii="Corbel" w:hAnsi="Corbel" w:cs="Tahoma"/>
                <w:color w:val="181A1C"/>
                <w:sz w:val="20"/>
                <w:szCs w:val="20"/>
              </w:rPr>
              <w:br/>
              <w:t>- pracownik branży lotniczej, Rzeszów 201</w:t>
            </w:r>
            <w:r>
              <w:rPr>
                <w:rFonts w:ascii="Corbel" w:hAnsi="Corbel" w:cs="Tahoma"/>
                <w:color w:val="181A1C"/>
                <w:sz w:val="20"/>
                <w:szCs w:val="20"/>
              </w:rPr>
              <w:t>1</w:t>
            </w:r>
          </w:p>
          <w:p w14:paraId="62FA985B" w14:textId="77777777" w:rsidR="00671082" w:rsidRPr="00671082" w:rsidRDefault="00671082" w:rsidP="00A84CF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13" w:hanging="313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Olszewski J., Sznajder J., </w:t>
            </w:r>
            <w:r w:rsidRPr="00671082">
              <w:rPr>
                <w:rFonts w:ascii="Corbel" w:hAnsi="Corbel" w:cs="Tahoma"/>
                <w:color w:val="181A1C"/>
                <w:sz w:val="20"/>
                <w:szCs w:val="20"/>
              </w:rPr>
              <w:t>Prawne aspekty transportu lotniczego</w:t>
            </w:r>
            <w:r w:rsidRPr="00671082">
              <w:rPr>
                <w:rFonts w:ascii="Corbel" w:hAnsi="Corbel" w:cs="Tahoma"/>
                <w:color w:val="181A1C"/>
                <w:sz w:val="20"/>
                <w:szCs w:val="20"/>
              </w:rPr>
              <w:br/>
              <w:t>- pracownik branży lotniczej, Rzeszów 2010</w:t>
            </w:r>
          </w:p>
          <w:p w14:paraId="42B3BF76" w14:textId="77777777" w:rsidR="00671082" w:rsidRPr="00671082" w:rsidRDefault="00671082" w:rsidP="00A84CFE">
            <w:pPr>
              <w:pStyle w:val="NormalnyWeb"/>
              <w:numPr>
                <w:ilvl w:val="0"/>
                <w:numId w:val="3"/>
              </w:numPr>
              <w:ind w:left="313" w:hanging="313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 xml:space="preserve">Olszewski J., </w:t>
            </w:r>
            <w:r w:rsidRPr="00671082">
              <w:rPr>
                <w:rFonts w:ascii="Corbel" w:hAnsi="Corbel"/>
                <w:sz w:val="20"/>
                <w:szCs w:val="20"/>
              </w:rPr>
              <w:t>Prawo konkurencji w prawie lotniczym (</w:t>
            </w:r>
            <w:proofErr w:type="spellStart"/>
            <w:r w:rsidRPr="00671082">
              <w:rPr>
                <w:rFonts w:ascii="Corbel" w:hAnsi="Corbel"/>
                <w:sz w:val="20"/>
                <w:szCs w:val="20"/>
              </w:rPr>
              <w:t>przegląd</w:t>
            </w:r>
            <w:proofErr w:type="spellEnd"/>
            <w:r w:rsidRPr="00671082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Pr="00671082">
              <w:rPr>
                <w:rFonts w:ascii="Corbel" w:hAnsi="Corbel"/>
                <w:sz w:val="20"/>
                <w:szCs w:val="20"/>
              </w:rPr>
              <w:t>ważniejszych</w:t>
            </w:r>
            <w:proofErr w:type="spellEnd"/>
            <w:r w:rsidRPr="00671082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Pr="00671082">
              <w:rPr>
                <w:rFonts w:ascii="Corbel" w:hAnsi="Corbel"/>
                <w:sz w:val="20"/>
                <w:szCs w:val="20"/>
              </w:rPr>
              <w:t>rozwiązan</w:t>
            </w:r>
            <w:proofErr w:type="spellEnd"/>
            <w:r w:rsidRPr="00671082">
              <w:rPr>
                <w:rFonts w:ascii="Corbel" w:hAnsi="Corbel"/>
                <w:sz w:val="20"/>
                <w:szCs w:val="20"/>
              </w:rPr>
              <w:t xml:space="preserve">́) [w:] „Aktualne problemy prawa lotniczego”, red. E. Dynia, P. </w:t>
            </w:r>
            <w:proofErr w:type="spellStart"/>
            <w:r w:rsidRPr="00671082">
              <w:rPr>
                <w:rFonts w:ascii="Corbel" w:hAnsi="Corbel"/>
                <w:sz w:val="20"/>
                <w:szCs w:val="20"/>
              </w:rPr>
              <w:t>Cieciński</w:t>
            </w:r>
            <w:proofErr w:type="spellEnd"/>
            <w:r w:rsidRPr="00671082">
              <w:rPr>
                <w:rFonts w:ascii="Corbel" w:hAnsi="Corbel"/>
                <w:sz w:val="20"/>
                <w:szCs w:val="20"/>
              </w:rPr>
              <w:t xml:space="preserve">, </w:t>
            </w:r>
            <w:proofErr w:type="spellStart"/>
            <w:r w:rsidRPr="00671082">
              <w:rPr>
                <w:rFonts w:ascii="Corbel" w:hAnsi="Corbel"/>
                <w:sz w:val="20"/>
                <w:szCs w:val="20"/>
              </w:rPr>
              <w:t>Rzeszów</w:t>
            </w:r>
            <w:proofErr w:type="spellEnd"/>
            <w:r w:rsidRPr="00671082">
              <w:rPr>
                <w:rFonts w:ascii="Corbel" w:hAnsi="Corbel"/>
                <w:sz w:val="20"/>
                <w:szCs w:val="20"/>
              </w:rPr>
              <w:t xml:space="preserve"> 2015, s. 194 - 204 </w:t>
            </w:r>
          </w:p>
          <w:p w14:paraId="04C4FAFF" w14:textId="77777777" w:rsidR="0085747A" w:rsidRDefault="000360DB" w:rsidP="00A84CF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13" w:hanging="313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proofErr w:type="spellStart"/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>Powałowski</w:t>
            </w:r>
            <w:proofErr w:type="spellEnd"/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 A.</w:t>
            </w:r>
            <w:r w:rsidR="003D020C"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 </w:t>
            </w:r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>(red.),</w:t>
            </w:r>
            <w:r w:rsidR="003D020C"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 </w:t>
            </w:r>
            <w:r w:rsidRPr="00671082">
              <w:rPr>
                <w:rFonts w:ascii="Corbel" w:eastAsia="Cambria" w:hAnsi="Corbel"/>
                <w:i/>
                <w:sz w:val="20"/>
                <w:szCs w:val="20"/>
                <w:lang w:eastAsia="pl-PL"/>
              </w:rPr>
              <w:t>Prawo gospodarcze publiczne,</w:t>
            </w:r>
            <w:r w:rsidR="003D020C" w:rsidRPr="00671082">
              <w:rPr>
                <w:rFonts w:ascii="Corbel" w:eastAsia="Cambria" w:hAnsi="Corbel"/>
                <w:i/>
                <w:sz w:val="20"/>
                <w:szCs w:val="20"/>
                <w:lang w:eastAsia="pl-PL"/>
              </w:rPr>
              <w:t xml:space="preserve"> </w:t>
            </w:r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>Warszawa 2019</w:t>
            </w:r>
          </w:p>
          <w:p w14:paraId="13DDB60C" w14:textId="77777777" w:rsidR="005721D5" w:rsidRPr="005721D5" w:rsidRDefault="005721D5" w:rsidP="00A84CF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13" w:hanging="313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r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M. Żylicz, </w:t>
            </w:r>
            <w:r>
              <w:rPr>
                <w:rFonts w:ascii="Corbel" w:eastAsia="Cambria" w:hAnsi="Corbel"/>
                <w:i/>
                <w:iCs/>
                <w:sz w:val="20"/>
                <w:szCs w:val="20"/>
                <w:lang w:eastAsia="pl-PL"/>
              </w:rPr>
              <w:t xml:space="preserve">Prawo lotnicze międzynarodowe, europejskie i krajowe, </w:t>
            </w:r>
            <w:r>
              <w:rPr>
                <w:rFonts w:ascii="Corbel" w:eastAsia="Cambria" w:hAnsi="Corbel"/>
                <w:sz w:val="20"/>
                <w:szCs w:val="20"/>
                <w:lang w:eastAsia="pl-PL"/>
              </w:rPr>
              <w:t>Warszawa 2011</w:t>
            </w:r>
          </w:p>
        </w:tc>
      </w:tr>
      <w:tr w:rsidR="0085747A" w:rsidRPr="00A84CFE" w14:paraId="68233C6E" w14:textId="77777777" w:rsidTr="003D020C">
        <w:trPr>
          <w:trHeight w:val="272"/>
        </w:trPr>
        <w:tc>
          <w:tcPr>
            <w:tcW w:w="7513" w:type="dxa"/>
          </w:tcPr>
          <w:p w14:paraId="292A2780" w14:textId="77777777" w:rsidR="0085747A" w:rsidRPr="005721D5" w:rsidRDefault="0085747A" w:rsidP="005721D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5721D5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Literatura uzupełniająca: </w:t>
            </w:r>
          </w:p>
          <w:p w14:paraId="513A2FBE" w14:textId="77777777" w:rsidR="000360DB" w:rsidRPr="005721D5" w:rsidRDefault="005721D5" w:rsidP="005721D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1"/>
              <w:jc w:val="both"/>
              <w:outlineLvl w:val="0"/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eastAsia="pl-PL"/>
              </w:rPr>
            </w:pPr>
            <w:r w:rsidRPr="005721D5"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eastAsia="pl-PL"/>
              </w:rPr>
              <w:t xml:space="preserve">M. Stec, </w:t>
            </w:r>
            <w:r w:rsidRPr="005721D5">
              <w:rPr>
                <w:rFonts w:ascii="Corbel" w:eastAsia="Times New Roman" w:hAnsi="Corbel" w:cstheme="minorHAnsi"/>
                <w:bCs/>
                <w:i/>
                <w:iCs/>
                <w:kern w:val="36"/>
                <w:sz w:val="20"/>
                <w:szCs w:val="20"/>
                <w:lang w:eastAsia="pl-PL"/>
              </w:rPr>
              <w:t xml:space="preserve">Kooperacyjne umowy czarterowe w transporcie lotniczym, </w:t>
            </w:r>
            <w:r w:rsidRPr="005721D5"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eastAsia="pl-PL"/>
              </w:rPr>
              <w:t>Państwo i Prawo, (42)1987</w:t>
            </w:r>
          </w:p>
          <w:p w14:paraId="4046687C" w14:textId="77777777" w:rsidR="005721D5" w:rsidRPr="005721D5" w:rsidRDefault="005721D5" w:rsidP="005721D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1"/>
              <w:jc w:val="both"/>
              <w:outlineLvl w:val="0"/>
              <w:rPr>
                <w:rFonts w:asciiTheme="minorHAnsi" w:eastAsia="Times New Roman" w:hAnsiTheme="minorHAnsi" w:cstheme="minorHAnsi"/>
                <w:bCs/>
                <w:kern w:val="36"/>
                <w:lang w:val="en-US" w:eastAsia="pl-PL"/>
              </w:rPr>
            </w:pPr>
            <w:r w:rsidRPr="005721D5"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val="en-US" w:eastAsia="pl-PL"/>
              </w:rPr>
              <w:t xml:space="preserve">R. Singh, S. Kaul, S. Deva Rao, International conference on current developments in air &amp; space law, </w:t>
            </w:r>
            <w:proofErr w:type="spellStart"/>
            <w:r w:rsidRPr="005721D5"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val="en-US" w:eastAsia="pl-PL"/>
              </w:rPr>
              <w:t>dostęp</w:t>
            </w:r>
            <w:proofErr w:type="spellEnd"/>
            <w:r w:rsidRPr="005721D5"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val="en-US" w:eastAsia="pl-PL"/>
              </w:rPr>
              <w:t xml:space="preserve"> online: http://nludelhi.ac.in/download/publication/2015/Current%20Developments%20in%20Air%20and%20Space%20Law.pdf</w:t>
            </w:r>
          </w:p>
        </w:tc>
      </w:tr>
    </w:tbl>
    <w:p w14:paraId="2AD22A91" w14:textId="77777777" w:rsidR="0085747A" w:rsidRPr="005721D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5BB7D803" w14:textId="77777777" w:rsidR="0085747A" w:rsidRPr="005721D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36E6D50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E2F8B" w14:textId="77777777" w:rsidR="00D41C2D" w:rsidRDefault="00D41C2D" w:rsidP="00C16ABF">
      <w:pPr>
        <w:spacing w:after="0" w:line="240" w:lineRule="auto"/>
      </w:pPr>
      <w:r>
        <w:separator/>
      </w:r>
    </w:p>
  </w:endnote>
  <w:endnote w:type="continuationSeparator" w:id="0">
    <w:p w14:paraId="4C4EE575" w14:textId="77777777" w:rsidR="00D41C2D" w:rsidRDefault="00D41C2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C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6E4BE" w14:textId="77777777" w:rsidR="00D41C2D" w:rsidRDefault="00D41C2D" w:rsidP="00C16ABF">
      <w:pPr>
        <w:spacing w:after="0" w:line="240" w:lineRule="auto"/>
      </w:pPr>
      <w:r>
        <w:separator/>
      </w:r>
    </w:p>
  </w:footnote>
  <w:footnote w:type="continuationSeparator" w:id="0">
    <w:p w14:paraId="3631350D" w14:textId="77777777" w:rsidR="00D41C2D" w:rsidRDefault="00D41C2D" w:rsidP="00C16ABF">
      <w:pPr>
        <w:spacing w:after="0" w:line="240" w:lineRule="auto"/>
      </w:pPr>
      <w:r>
        <w:continuationSeparator/>
      </w:r>
    </w:p>
  </w:footnote>
  <w:footnote w:id="1">
    <w:p w14:paraId="772BFA5D" w14:textId="77777777" w:rsidR="00E80122" w:rsidRDefault="00E8012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D486F"/>
    <w:multiLevelType w:val="hybridMultilevel"/>
    <w:tmpl w:val="EB48B8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CD212A"/>
    <w:multiLevelType w:val="multilevel"/>
    <w:tmpl w:val="FD7C3B86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7DE16FB"/>
    <w:multiLevelType w:val="hybridMultilevel"/>
    <w:tmpl w:val="9020A6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3D0B95"/>
    <w:multiLevelType w:val="hybridMultilevel"/>
    <w:tmpl w:val="118A3A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4536161">
    <w:abstractNumId w:val="1"/>
  </w:num>
  <w:num w:numId="2" w16cid:durableId="1148130029">
    <w:abstractNumId w:val="4"/>
  </w:num>
  <w:num w:numId="3" w16cid:durableId="578247498">
    <w:abstractNumId w:val="3"/>
  </w:num>
  <w:num w:numId="4" w16cid:durableId="1210646807">
    <w:abstractNumId w:val="0"/>
  </w:num>
  <w:num w:numId="5" w16cid:durableId="117021498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3AB9"/>
    <w:rsid w:val="000360DB"/>
    <w:rsid w:val="00042A51"/>
    <w:rsid w:val="00042D2E"/>
    <w:rsid w:val="00044C82"/>
    <w:rsid w:val="00057D29"/>
    <w:rsid w:val="00070ED6"/>
    <w:rsid w:val="000742DC"/>
    <w:rsid w:val="00084C12"/>
    <w:rsid w:val="0009462C"/>
    <w:rsid w:val="00094B12"/>
    <w:rsid w:val="00096C46"/>
    <w:rsid w:val="000A135E"/>
    <w:rsid w:val="000A296F"/>
    <w:rsid w:val="000A2A28"/>
    <w:rsid w:val="000B192D"/>
    <w:rsid w:val="000B28EE"/>
    <w:rsid w:val="000B3E37"/>
    <w:rsid w:val="000D04B0"/>
    <w:rsid w:val="000D4A1D"/>
    <w:rsid w:val="000E2FD7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21CD"/>
    <w:rsid w:val="00185B26"/>
    <w:rsid w:val="00192F37"/>
    <w:rsid w:val="001A70D2"/>
    <w:rsid w:val="001D657B"/>
    <w:rsid w:val="001D7B54"/>
    <w:rsid w:val="001E0209"/>
    <w:rsid w:val="001E6B20"/>
    <w:rsid w:val="001F2CA2"/>
    <w:rsid w:val="0020055A"/>
    <w:rsid w:val="002144C0"/>
    <w:rsid w:val="0022477D"/>
    <w:rsid w:val="002278A9"/>
    <w:rsid w:val="002336F9"/>
    <w:rsid w:val="0024028F"/>
    <w:rsid w:val="00244ABC"/>
    <w:rsid w:val="00277631"/>
    <w:rsid w:val="00281FF2"/>
    <w:rsid w:val="002857DE"/>
    <w:rsid w:val="00291567"/>
    <w:rsid w:val="00297CB6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168"/>
    <w:rsid w:val="002F02A3"/>
    <w:rsid w:val="002F3FFF"/>
    <w:rsid w:val="002F4ABE"/>
    <w:rsid w:val="003018BA"/>
    <w:rsid w:val="0030395F"/>
    <w:rsid w:val="00305C92"/>
    <w:rsid w:val="003151C5"/>
    <w:rsid w:val="003179EC"/>
    <w:rsid w:val="003343CF"/>
    <w:rsid w:val="00340FA4"/>
    <w:rsid w:val="00346FE9"/>
    <w:rsid w:val="0034759A"/>
    <w:rsid w:val="003503F6"/>
    <w:rsid w:val="003530DD"/>
    <w:rsid w:val="00363F78"/>
    <w:rsid w:val="003971F2"/>
    <w:rsid w:val="003A0A5B"/>
    <w:rsid w:val="003A1176"/>
    <w:rsid w:val="003C0BAE"/>
    <w:rsid w:val="003C390C"/>
    <w:rsid w:val="003D020C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14B"/>
    <w:rsid w:val="0047598D"/>
    <w:rsid w:val="004840FD"/>
    <w:rsid w:val="00490F7D"/>
    <w:rsid w:val="00491678"/>
    <w:rsid w:val="004968E2"/>
    <w:rsid w:val="00496D5A"/>
    <w:rsid w:val="004A3EEA"/>
    <w:rsid w:val="004A4D1F"/>
    <w:rsid w:val="004D5282"/>
    <w:rsid w:val="004F1551"/>
    <w:rsid w:val="004F55A3"/>
    <w:rsid w:val="0050496F"/>
    <w:rsid w:val="00513B6F"/>
    <w:rsid w:val="00517C63"/>
    <w:rsid w:val="005247DF"/>
    <w:rsid w:val="005363C4"/>
    <w:rsid w:val="00536BDE"/>
    <w:rsid w:val="00543ACC"/>
    <w:rsid w:val="005440AE"/>
    <w:rsid w:val="0056696D"/>
    <w:rsid w:val="005721D5"/>
    <w:rsid w:val="0059484D"/>
    <w:rsid w:val="005A0855"/>
    <w:rsid w:val="005A3196"/>
    <w:rsid w:val="005C080F"/>
    <w:rsid w:val="005C55E5"/>
    <w:rsid w:val="005C696A"/>
    <w:rsid w:val="005E4B62"/>
    <w:rsid w:val="005E6E85"/>
    <w:rsid w:val="005F31D2"/>
    <w:rsid w:val="0061029B"/>
    <w:rsid w:val="00617230"/>
    <w:rsid w:val="00621CE1"/>
    <w:rsid w:val="00621EB0"/>
    <w:rsid w:val="00624DAA"/>
    <w:rsid w:val="00627FC9"/>
    <w:rsid w:val="00647FA8"/>
    <w:rsid w:val="00650C5F"/>
    <w:rsid w:val="00654934"/>
    <w:rsid w:val="006620D9"/>
    <w:rsid w:val="00671082"/>
    <w:rsid w:val="00671958"/>
    <w:rsid w:val="00673E64"/>
    <w:rsid w:val="00675843"/>
    <w:rsid w:val="00696477"/>
    <w:rsid w:val="006B36A6"/>
    <w:rsid w:val="006B3A0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354"/>
    <w:rsid w:val="00763BF1"/>
    <w:rsid w:val="00766FD4"/>
    <w:rsid w:val="0078168C"/>
    <w:rsid w:val="00787C2A"/>
    <w:rsid w:val="00790E27"/>
    <w:rsid w:val="0079757E"/>
    <w:rsid w:val="007A4022"/>
    <w:rsid w:val="007A6E6E"/>
    <w:rsid w:val="007B5CB5"/>
    <w:rsid w:val="007C3299"/>
    <w:rsid w:val="007C3BCC"/>
    <w:rsid w:val="007C4546"/>
    <w:rsid w:val="007D6E56"/>
    <w:rsid w:val="007F4155"/>
    <w:rsid w:val="00804730"/>
    <w:rsid w:val="0081554D"/>
    <w:rsid w:val="0081707E"/>
    <w:rsid w:val="00843577"/>
    <w:rsid w:val="008449B3"/>
    <w:rsid w:val="00851D1C"/>
    <w:rsid w:val="00855481"/>
    <w:rsid w:val="0085747A"/>
    <w:rsid w:val="008738BA"/>
    <w:rsid w:val="00884922"/>
    <w:rsid w:val="00885F64"/>
    <w:rsid w:val="008917F9"/>
    <w:rsid w:val="008A45F7"/>
    <w:rsid w:val="008B4F40"/>
    <w:rsid w:val="008C0CC0"/>
    <w:rsid w:val="008C19A9"/>
    <w:rsid w:val="008C379D"/>
    <w:rsid w:val="008C4855"/>
    <w:rsid w:val="008C5147"/>
    <w:rsid w:val="008C5359"/>
    <w:rsid w:val="008C5363"/>
    <w:rsid w:val="008D3DFB"/>
    <w:rsid w:val="008E64F4"/>
    <w:rsid w:val="008F12C9"/>
    <w:rsid w:val="008F6E29"/>
    <w:rsid w:val="00916188"/>
    <w:rsid w:val="00920719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80E"/>
    <w:rsid w:val="00A53FA5"/>
    <w:rsid w:val="00A54817"/>
    <w:rsid w:val="00A601C8"/>
    <w:rsid w:val="00A60799"/>
    <w:rsid w:val="00A84C85"/>
    <w:rsid w:val="00A84CFE"/>
    <w:rsid w:val="00A961DC"/>
    <w:rsid w:val="00A97DE1"/>
    <w:rsid w:val="00AB053C"/>
    <w:rsid w:val="00AD0425"/>
    <w:rsid w:val="00AD1146"/>
    <w:rsid w:val="00AD27D3"/>
    <w:rsid w:val="00AD66D6"/>
    <w:rsid w:val="00AE1160"/>
    <w:rsid w:val="00AE203C"/>
    <w:rsid w:val="00AE2E74"/>
    <w:rsid w:val="00AE5FCB"/>
    <w:rsid w:val="00AE6C15"/>
    <w:rsid w:val="00AF2C1E"/>
    <w:rsid w:val="00AF4AB9"/>
    <w:rsid w:val="00AF58C6"/>
    <w:rsid w:val="00B06142"/>
    <w:rsid w:val="00B13277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1E01"/>
    <w:rsid w:val="00BA3837"/>
    <w:rsid w:val="00BB520A"/>
    <w:rsid w:val="00BD3869"/>
    <w:rsid w:val="00BD66E9"/>
    <w:rsid w:val="00BD6FF4"/>
    <w:rsid w:val="00BE7D0D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1AC6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1C2D"/>
    <w:rsid w:val="00D425B2"/>
    <w:rsid w:val="00D428D6"/>
    <w:rsid w:val="00D552B2"/>
    <w:rsid w:val="00D608D1"/>
    <w:rsid w:val="00D74119"/>
    <w:rsid w:val="00D8075B"/>
    <w:rsid w:val="00D8678B"/>
    <w:rsid w:val="00DA2114"/>
    <w:rsid w:val="00DB6B2C"/>
    <w:rsid w:val="00DE09C0"/>
    <w:rsid w:val="00DE4A14"/>
    <w:rsid w:val="00DF320D"/>
    <w:rsid w:val="00DF71C8"/>
    <w:rsid w:val="00E045D0"/>
    <w:rsid w:val="00E05376"/>
    <w:rsid w:val="00E129B8"/>
    <w:rsid w:val="00E14487"/>
    <w:rsid w:val="00E21E7D"/>
    <w:rsid w:val="00E22FBC"/>
    <w:rsid w:val="00E24BF5"/>
    <w:rsid w:val="00E25338"/>
    <w:rsid w:val="00E51E44"/>
    <w:rsid w:val="00E63348"/>
    <w:rsid w:val="00E77E88"/>
    <w:rsid w:val="00E80122"/>
    <w:rsid w:val="00E8107D"/>
    <w:rsid w:val="00E960BB"/>
    <w:rsid w:val="00EA2074"/>
    <w:rsid w:val="00EA4832"/>
    <w:rsid w:val="00EA4E9D"/>
    <w:rsid w:val="00EB6EF4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1855"/>
    <w:rsid w:val="00FD503F"/>
    <w:rsid w:val="00FD7589"/>
    <w:rsid w:val="00FF016A"/>
    <w:rsid w:val="00FF1036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879DE"/>
  <w15:docId w15:val="{C0D99736-F245-3449-9871-6FB1BBCF2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0360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360DB"/>
    <w:rPr>
      <w:rFonts w:eastAsia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624D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9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17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47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16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27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4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4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2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385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85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53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9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4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5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FE8FD-13CB-864F-B370-21E0DF92E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1315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2023-10-16T09:40:00Z</dcterms:created>
  <dcterms:modified xsi:type="dcterms:W3CDTF">2023-10-16T09:40:00Z</dcterms:modified>
</cp:coreProperties>
</file>